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AA20A" w14:textId="77777777" w:rsidR="00490E5F" w:rsidRDefault="00490E5F" w:rsidP="00490E5F">
      <w:pPr>
        <w:ind w:left="284" w:right="-476" w:hanging="284"/>
        <w:jc w:val="center"/>
        <w:rPr>
          <w:lang w:val="et-EE"/>
        </w:rPr>
      </w:pPr>
    </w:p>
    <w:p w14:paraId="4CCF17B3" w14:textId="2C6BCCC0" w:rsidR="00812E26" w:rsidRDefault="00812E26" w:rsidP="00490E5F">
      <w:pPr>
        <w:ind w:left="284" w:right="-476" w:hanging="284"/>
        <w:jc w:val="center"/>
        <w:rPr>
          <w:b/>
          <w:lang w:val="et-EE"/>
        </w:rPr>
      </w:pPr>
      <w:r w:rsidRPr="004A656C">
        <w:rPr>
          <w:lang w:val="et-EE"/>
        </w:rPr>
        <w:t xml:space="preserve">Seletuskiri volikogu otsuse </w:t>
      </w:r>
      <w:r w:rsidRPr="00812E26">
        <w:rPr>
          <w:b/>
          <w:bCs/>
          <w:lang w:val="et-EE"/>
        </w:rPr>
        <w:t>„</w:t>
      </w:r>
      <w:r w:rsidR="00490E5F">
        <w:rPr>
          <w:b/>
          <w:bCs/>
          <w:lang w:val="et-EE"/>
        </w:rPr>
        <w:t>Revisjoni</w:t>
      </w:r>
      <w:r w:rsidRPr="004A656C">
        <w:rPr>
          <w:b/>
          <w:lang w:val="et-EE"/>
        </w:rPr>
        <w:t>komisjoni esimehe ja aseesimehe</w:t>
      </w:r>
      <w:r w:rsidR="00490E5F">
        <w:rPr>
          <w:b/>
          <w:lang w:val="et-EE"/>
        </w:rPr>
        <w:t xml:space="preserve"> </w:t>
      </w:r>
      <w:r w:rsidRPr="00490E5F">
        <w:rPr>
          <w:b/>
          <w:bCs/>
          <w:lang w:val="et-EE"/>
        </w:rPr>
        <w:t>valimistulemuste kinnitamine</w:t>
      </w:r>
      <w:r>
        <w:rPr>
          <w:lang w:val="et-EE"/>
        </w:rPr>
        <w:t>“ juurde</w:t>
      </w:r>
    </w:p>
    <w:p w14:paraId="3FCD1A00" w14:textId="77777777" w:rsidR="00812E26" w:rsidRDefault="00812E26" w:rsidP="00812E26">
      <w:pPr>
        <w:rPr>
          <w:lang w:val="et-EE"/>
        </w:rPr>
      </w:pPr>
    </w:p>
    <w:p w14:paraId="234A5AEC" w14:textId="386F9638" w:rsidR="00490E5F" w:rsidRPr="00490E5F" w:rsidRDefault="003D2422" w:rsidP="00490E5F">
      <w:pPr>
        <w:jc w:val="both"/>
        <w:rPr>
          <w:lang w:val="et-EE"/>
        </w:rPr>
      </w:pPr>
      <w:r>
        <w:rPr>
          <w:lang w:val="et-EE"/>
        </w:rPr>
        <w:t xml:space="preserve">Raasiku Vallavolikogu 9.12.2025. a otsusega nr 32 kinnitati revisjonikomisjoni koosseis. Revisjonikomisjoni aseesimeheks valiti Paul Savisild. P. Savisilla volitused on tema avalduse alusel peatatud kolmeks kuuks (valla valimiskomisjoni 10.09.2026. a otsus nr 12). </w:t>
      </w:r>
    </w:p>
    <w:p w14:paraId="5B08B5E7" w14:textId="77777777" w:rsidR="00490E5F" w:rsidRDefault="00490E5F" w:rsidP="00490E5F">
      <w:pPr>
        <w:jc w:val="both"/>
        <w:rPr>
          <w:lang w:val="et-EE"/>
        </w:rPr>
      </w:pPr>
    </w:p>
    <w:p w14:paraId="3A6B4206" w14:textId="36B109F6" w:rsidR="00812E26" w:rsidRDefault="00812E26" w:rsidP="00490E5F">
      <w:pPr>
        <w:jc w:val="both"/>
        <w:rPr>
          <w:lang w:val="et-EE"/>
        </w:rPr>
      </w:pPr>
      <w:r>
        <w:rPr>
          <w:lang w:val="et-EE"/>
        </w:rPr>
        <w:t xml:space="preserve">Tulenevalt </w:t>
      </w:r>
      <w:proofErr w:type="spellStart"/>
      <w:r>
        <w:rPr>
          <w:lang w:val="et-EE"/>
        </w:rPr>
        <w:t>KOKS-i</w:t>
      </w:r>
      <w:proofErr w:type="spellEnd"/>
      <w:r>
        <w:rPr>
          <w:lang w:val="et-EE"/>
        </w:rPr>
        <w:t xml:space="preserve"> § 22 lg 1 p 20 on volikogu komisjonide moodustamine ja nende esimeeste ja aseesimeeste valimine ning koosseisu kinnitamine volikogu ainupädevuses.</w:t>
      </w:r>
      <w:r w:rsidR="00490E5F">
        <w:rPr>
          <w:lang w:val="et-EE"/>
        </w:rPr>
        <w:t xml:space="preserve"> Revisjonikomisjoni kõik liikmed peavad olema volikogu liikmed</w:t>
      </w:r>
      <w:r>
        <w:rPr>
          <w:lang w:val="et-EE"/>
        </w:rPr>
        <w:t>.</w:t>
      </w:r>
      <w:r w:rsidR="00490E5F">
        <w:rPr>
          <w:lang w:val="et-EE"/>
        </w:rPr>
        <w:t xml:space="preserve"> </w:t>
      </w:r>
      <w:r w:rsidR="00490E5F" w:rsidRPr="00490E5F">
        <w:rPr>
          <w:lang w:val="et-EE"/>
        </w:rPr>
        <w:t>Revisjonikomisjoni liige ei või täita sama valla või linna valitseva mõju all oleva äriühingu, sihtasutuse ega mittetulundusühingu tegevjuhi, juhataja, juhatuse liikme ega sama valla või linna ametiasutuse hallatava asutuse juhi või tema asetäitja ülesandeid.</w:t>
      </w:r>
      <w:r>
        <w:rPr>
          <w:lang w:val="et-EE"/>
        </w:rPr>
        <w:t xml:space="preserve"> </w:t>
      </w:r>
    </w:p>
    <w:p w14:paraId="321FCFA9" w14:textId="77777777" w:rsidR="00812E26" w:rsidRDefault="00812E26" w:rsidP="00490E5F">
      <w:pPr>
        <w:jc w:val="both"/>
        <w:rPr>
          <w:lang w:val="et-EE"/>
        </w:rPr>
      </w:pPr>
    </w:p>
    <w:p w14:paraId="671EB59E" w14:textId="29B0B7A2" w:rsidR="00812E26" w:rsidRDefault="00812E26" w:rsidP="00490E5F">
      <w:pPr>
        <w:jc w:val="both"/>
        <w:rPr>
          <w:lang w:val="et-EE"/>
        </w:rPr>
      </w:pPr>
      <w:r>
        <w:rPr>
          <w:lang w:val="et-EE"/>
        </w:rPr>
        <w:t>KOKS § 47 lg 1</w:t>
      </w:r>
      <w:r w:rsidRPr="00812E26">
        <w:rPr>
          <w:vertAlign w:val="superscript"/>
          <w:lang w:val="et-EE"/>
        </w:rPr>
        <w:t xml:space="preserve">6 </w:t>
      </w:r>
      <w:r>
        <w:rPr>
          <w:lang w:val="et-EE"/>
        </w:rPr>
        <w:t>kohaselt tuleb komisjoni esimehe või aseesimehe volituste lõppemisega (sõltumata põhjusest) uuesti valida nii komisjoni esimees kui ka aseesimees.</w:t>
      </w:r>
      <w:r w:rsidR="00490E5F">
        <w:rPr>
          <w:lang w:val="et-EE"/>
        </w:rPr>
        <w:t xml:space="preserve"> Revisjonikomisjon ei ole selles osas erand.</w:t>
      </w:r>
    </w:p>
    <w:p w14:paraId="3FD0B9B8" w14:textId="77777777" w:rsidR="00812E26" w:rsidRDefault="00812E26" w:rsidP="00490E5F">
      <w:pPr>
        <w:jc w:val="both"/>
        <w:rPr>
          <w:lang w:val="et-EE"/>
        </w:rPr>
      </w:pPr>
    </w:p>
    <w:p w14:paraId="4571A401" w14:textId="321C8058" w:rsidR="00812E26" w:rsidRDefault="00812E26" w:rsidP="00490E5F">
      <w:pPr>
        <w:jc w:val="both"/>
        <w:rPr>
          <w:lang w:val="et-EE"/>
        </w:rPr>
      </w:pPr>
      <w:r>
        <w:rPr>
          <w:lang w:val="et-EE"/>
        </w:rPr>
        <w:t>KOKS § 47 näeb ette, et iga komisjoni esimees ja aseesimees valitakse üheaegselt salajasel hääletusel, kusjuures igal volikogu liikmel on vaid üks hääl (s.t. et sisuliselt saab iga volikogu liige hääletada vaid komisjoni esimehe kandidaadi poolt). Komisjoni esimeheks saab kõige rohkem hääli saanud kandidaat ja aseesimeheks häältearvult teiseks jäänud kandidaat.</w:t>
      </w:r>
    </w:p>
    <w:p w14:paraId="2CD4C264" w14:textId="77777777" w:rsidR="003D2422" w:rsidRDefault="003D2422" w:rsidP="00490E5F">
      <w:pPr>
        <w:jc w:val="both"/>
        <w:rPr>
          <w:lang w:val="et-EE"/>
        </w:rPr>
      </w:pPr>
    </w:p>
    <w:p w14:paraId="19CA3857" w14:textId="1D3AE008" w:rsidR="003D2422" w:rsidRPr="003D2422" w:rsidRDefault="003D2422" w:rsidP="00490E5F">
      <w:pPr>
        <w:jc w:val="both"/>
        <w:rPr>
          <w:lang w:val="et-EE"/>
        </w:rPr>
      </w:pPr>
      <w:r w:rsidRPr="003D2422">
        <w:rPr>
          <w:lang w:val="et-EE"/>
        </w:rPr>
        <w:t xml:space="preserve">Häälte võrdse jagunemise korral </w:t>
      </w:r>
      <w:r w:rsidRPr="003D2422">
        <w:rPr>
          <w:lang w:val="et-EE"/>
        </w:rPr>
        <w:t>korraldatakse võrdselt hääli kogunute vahel valimise lisavoor. Kui ka lisavoorus jagunevad hääled võrdselt, heidetakse liisku.</w:t>
      </w:r>
      <w:r w:rsidRPr="003D2422">
        <w:rPr>
          <w:lang w:val="et-EE"/>
        </w:rPr>
        <w:t xml:space="preserve"> </w:t>
      </w:r>
    </w:p>
    <w:p w14:paraId="2CC07B77" w14:textId="77777777" w:rsidR="00490E5F" w:rsidRDefault="00490E5F" w:rsidP="00490E5F">
      <w:pPr>
        <w:jc w:val="both"/>
        <w:rPr>
          <w:lang w:val="et-EE"/>
        </w:rPr>
      </w:pPr>
    </w:p>
    <w:p w14:paraId="6F7F8B6E" w14:textId="657CDEE0" w:rsidR="00812E26" w:rsidRPr="003D2422" w:rsidRDefault="00812E26" w:rsidP="00812E26">
      <w:pPr>
        <w:rPr>
          <w:lang w:val="fi-FI"/>
        </w:rPr>
      </w:pPr>
      <w:r>
        <w:rPr>
          <w:lang w:val="et-EE"/>
        </w:rPr>
        <w:t xml:space="preserve">KOKS § 47 on leitav siin: </w:t>
      </w:r>
      <w:hyperlink r:id="rId4" w:history="1">
        <w:r w:rsidR="003D2422" w:rsidRPr="00702414">
          <w:rPr>
            <w:rStyle w:val="Hperlink"/>
            <w:lang w:val="fi-FI"/>
          </w:rPr>
          <w:t>https://www.riigiteataja.ee/et/akt/130062026062#para47</w:t>
        </w:r>
      </w:hyperlink>
      <w:r w:rsidR="003D2422">
        <w:rPr>
          <w:lang w:val="fi-FI"/>
        </w:rPr>
        <w:t xml:space="preserve"> </w:t>
      </w:r>
    </w:p>
    <w:p w14:paraId="05C89133" w14:textId="77777777" w:rsidR="00490E5F" w:rsidRDefault="00490E5F" w:rsidP="00812E26">
      <w:pPr>
        <w:rPr>
          <w:lang w:val="et-EE"/>
        </w:rPr>
      </w:pPr>
    </w:p>
    <w:p w14:paraId="329F421E" w14:textId="2C5CF8FB" w:rsidR="00812E26" w:rsidRPr="004A656C" w:rsidRDefault="00812E26" w:rsidP="00812E26">
      <w:pPr>
        <w:rPr>
          <w:lang w:val="et-EE"/>
        </w:rPr>
      </w:pPr>
      <w:r>
        <w:rPr>
          <w:lang w:val="et-EE"/>
        </w:rPr>
        <w:t>Seletuskirja koostas: Gunnar Nuuma</w:t>
      </w:r>
    </w:p>
    <w:p w14:paraId="0E27CE48" w14:textId="77777777" w:rsidR="00C11CF4" w:rsidRDefault="00C11CF4"/>
    <w:sectPr w:rsidR="00C11CF4" w:rsidSect="00582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26"/>
    <w:rsid w:val="00100BAD"/>
    <w:rsid w:val="003D2422"/>
    <w:rsid w:val="00490E5F"/>
    <w:rsid w:val="00565323"/>
    <w:rsid w:val="005821CC"/>
    <w:rsid w:val="00812E26"/>
    <w:rsid w:val="00A17AF1"/>
    <w:rsid w:val="00C11CF4"/>
  </w:rsids>
  <m:mathPr>
    <m:mathFont m:val="Cambria Math"/>
    <m:brkBin m:val="before"/>
    <m:brkBinSub m:val="--"/>
    <m:smallFrac m:val="0"/>
    <m:dispDef/>
    <m:lMargin m:val="0"/>
    <m:rMargin m:val="0"/>
    <m:defJc m:val="centerGroup"/>
    <m:wrapIndent m:val="1440"/>
    <m:intLim m:val="subSup"/>
    <m:naryLim m:val="undOvr"/>
  </m:mathPr>
  <w:themeFontLang w:val="en-US" w:eastAsia="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89B7C"/>
  <w15:chartTrackingRefBased/>
  <w15:docId w15:val="{359EDD8B-1CA7-4558-B76C-9324042FF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12E26"/>
    <w:pPr>
      <w:spacing w:after="0" w:line="240" w:lineRule="auto"/>
    </w:pPr>
    <w:rPr>
      <w:rFonts w:eastAsia="Times New Roman"/>
      <w:kern w:val="0"/>
      <w:szCs w:val="20"/>
      <w:lang w:val="en-AU" w:eastAsia="et-EE"/>
      <w14:ligatures w14:val="none"/>
    </w:rPr>
  </w:style>
  <w:style w:type="paragraph" w:styleId="Pealkiri2">
    <w:name w:val="heading 2"/>
    <w:basedOn w:val="Normaallaad"/>
    <w:next w:val="Normaallaad"/>
    <w:link w:val="Pealkiri2Mrk"/>
    <w:qFormat/>
    <w:rsid w:val="00812E26"/>
    <w:pPr>
      <w:keepNext/>
      <w:outlineLvl w:val="1"/>
    </w:pPr>
    <w:rPr>
      <w:b/>
      <w:noProof/>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12E26"/>
    <w:rPr>
      <w:rFonts w:eastAsia="Times New Roman"/>
      <w:b/>
      <w:noProof/>
      <w:kern w:val="0"/>
      <w:szCs w:val="20"/>
      <w:lang w:val="en-AU" w:eastAsia="et-EE"/>
      <w14:ligatures w14:val="none"/>
    </w:rPr>
  </w:style>
  <w:style w:type="character" w:styleId="Hperlink">
    <w:name w:val="Hyperlink"/>
    <w:rsid w:val="00812E26"/>
    <w:rPr>
      <w:color w:val="0000FF"/>
      <w:u w:val="single"/>
    </w:rPr>
  </w:style>
  <w:style w:type="character" w:styleId="Lahendamatamainimine">
    <w:name w:val="Unresolved Mention"/>
    <w:basedOn w:val="Liguvaikefont"/>
    <w:uiPriority w:val="99"/>
    <w:semiHidden/>
    <w:unhideWhenUsed/>
    <w:rsid w:val="00812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561860">
      <w:bodyDiv w:val="1"/>
      <w:marLeft w:val="0"/>
      <w:marRight w:val="0"/>
      <w:marTop w:val="0"/>
      <w:marBottom w:val="0"/>
      <w:divBdr>
        <w:top w:val="none" w:sz="0" w:space="0" w:color="auto"/>
        <w:left w:val="none" w:sz="0" w:space="0" w:color="auto"/>
        <w:bottom w:val="none" w:sz="0" w:space="0" w:color="auto"/>
        <w:right w:val="none" w:sz="0" w:space="0" w:color="auto"/>
      </w:divBdr>
    </w:div>
    <w:div w:id="175107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iigiteataja.ee/et/akt/130062026062#para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262</Words>
  <Characters>1526</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Nuuma</dc:creator>
  <cp:keywords/>
  <dc:description/>
  <cp:lastModifiedBy>Gunnar Nuuma</cp:lastModifiedBy>
  <cp:revision>2</cp:revision>
  <dcterms:created xsi:type="dcterms:W3CDTF">2026-10-07T12:12:00Z</dcterms:created>
  <dcterms:modified xsi:type="dcterms:W3CDTF">2026-10-07T12:12:00Z</dcterms:modified>
</cp:coreProperties>
</file>