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B027" w14:textId="77777777" w:rsidR="0082131E" w:rsidRPr="0004462D" w:rsidRDefault="0082131E" w:rsidP="0082131E">
      <w:pPr>
        <w:jc w:val="both"/>
        <w:rPr>
          <w:sz w:val="24"/>
          <w:szCs w:val="24"/>
          <w:lang w:val="et-EE"/>
        </w:rPr>
      </w:pPr>
      <w:r w:rsidRPr="0004462D">
        <w:rPr>
          <w:sz w:val="24"/>
          <w:szCs w:val="24"/>
          <w:lang w:val="et-EE"/>
        </w:rPr>
        <w:t>SELETUSKIRI</w:t>
      </w:r>
    </w:p>
    <w:p w14:paraId="1617C959" w14:textId="77777777" w:rsidR="0082131E" w:rsidRPr="0004462D" w:rsidRDefault="0082131E" w:rsidP="0082131E">
      <w:pPr>
        <w:jc w:val="both"/>
        <w:rPr>
          <w:sz w:val="24"/>
          <w:szCs w:val="24"/>
          <w:lang w:val="et-EE"/>
        </w:rPr>
      </w:pPr>
    </w:p>
    <w:p w14:paraId="29941481" w14:textId="2D3E98F4" w:rsidR="0082131E" w:rsidRPr="0004462D" w:rsidRDefault="0082131E" w:rsidP="0082131E">
      <w:pPr>
        <w:pStyle w:val="Pealkiri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</w:pPr>
      <w:r w:rsidRPr="0004462D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Vallavolikogu otsuse „Valla</w:t>
      </w:r>
      <w:r w:rsidR="0092418F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vanema asendajale hüvitise maksmine</w:t>
      </w:r>
      <w:r w:rsidRPr="0004462D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“ juurde</w:t>
      </w:r>
    </w:p>
    <w:p w14:paraId="30E3630B" w14:textId="77777777" w:rsidR="0082131E" w:rsidRPr="0004462D" w:rsidRDefault="0082131E" w:rsidP="0082131E">
      <w:pPr>
        <w:jc w:val="both"/>
        <w:rPr>
          <w:sz w:val="24"/>
          <w:szCs w:val="24"/>
          <w:lang w:val="et-EE"/>
        </w:rPr>
      </w:pPr>
    </w:p>
    <w:p w14:paraId="5E9A2BE1" w14:textId="7E20FE99" w:rsidR="0082131E" w:rsidRDefault="0017320B" w:rsidP="0082131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Raasiku Vallavolikogu </w:t>
      </w:r>
      <w:r w:rsidR="00CD4D51">
        <w:rPr>
          <w:sz w:val="24"/>
          <w:szCs w:val="24"/>
          <w:lang w:val="et-EE"/>
        </w:rPr>
        <w:t>11</w:t>
      </w:r>
      <w:r>
        <w:rPr>
          <w:sz w:val="24"/>
          <w:szCs w:val="24"/>
          <w:lang w:val="et-EE"/>
        </w:rPr>
        <w:t>.</w:t>
      </w:r>
      <w:r w:rsidR="00CD4D51">
        <w:rPr>
          <w:sz w:val="24"/>
          <w:szCs w:val="24"/>
          <w:lang w:val="et-EE"/>
        </w:rPr>
        <w:t>02</w:t>
      </w:r>
      <w:r>
        <w:rPr>
          <w:sz w:val="24"/>
          <w:szCs w:val="24"/>
          <w:lang w:val="et-EE"/>
        </w:rPr>
        <w:t>.202</w:t>
      </w:r>
      <w:r w:rsidR="00CD4D51">
        <w:rPr>
          <w:sz w:val="24"/>
          <w:szCs w:val="24"/>
          <w:lang w:val="et-EE"/>
        </w:rPr>
        <w:t>5</w:t>
      </w:r>
      <w:r>
        <w:rPr>
          <w:sz w:val="24"/>
          <w:szCs w:val="24"/>
          <w:lang w:val="et-EE"/>
        </w:rPr>
        <w:t xml:space="preserve">. a otsusega nr </w:t>
      </w:r>
      <w:r w:rsidR="00CD4D51">
        <w:rPr>
          <w:sz w:val="24"/>
          <w:szCs w:val="24"/>
          <w:lang w:val="et-EE"/>
        </w:rPr>
        <w:t>8</w:t>
      </w:r>
      <w:r>
        <w:rPr>
          <w:sz w:val="24"/>
          <w:szCs w:val="24"/>
          <w:lang w:val="et-EE"/>
        </w:rPr>
        <w:t xml:space="preserve"> kinnitati vallavanema töötasuks </w:t>
      </w:r>
      <w:r w:rsidR="00CD4D51">
        <w:rPr>
          <w:sz w:val="24"/>
          <w:szCs w:val="24"/>
          <w:lang w:val="et-EE"/>
        </w:rPr>
        <w:t>41</w:t>
      </w:r>
      <w:r>
        <w:rPr>
          <w:sz w:val="24"/>
          <w:szCs w:val="24"/>
          <w:lang w:val="et-EE"/>
        </w:rPr>
        <w:t>00 eurot. Nimetatud otsust ei ole hiljem muudetud.</w:t>
      </w:r>
    </w:p>
    <w:p w14:paraId="7033E847" w14:textId="77777777" w:rsidR="0017320B" w:rsidRDefault="0017320B" w:rsidP="0082131E">
      <w:pPr>
        <w:jc w:val="both"/>
        <w:rPr>
          <w:sz w:val="24"/>
          <w:szCs w:val="24"/>
          <w:lang w:val="et-EE"/>
        </w:rPr>
      </w:pPr>
    </w:p>
    <w:p w14:paraId="753B8774" w14:textId="3BF1BFC8" w:rsidR="0017320B" w:rsidRDefault="0017320B" w:rsidP="0082131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Vallavanem </w:t>
      </w:r>
      <w:r w:rsidR="00CD4D51">
        <w:rPr>
          <w:sz w:val="24"/>
          <w:szCs w:val="24"/>
          <w:lang w:val="et-EE"/>
        </w:rPr>
        <w:t>Toomas Teeväli</w:t>
      </w:r>
      <w:r>
        <w:rPr>
          <w:sz w:val="24"/>
          <w:szCs w:val="24"/>
          <w:lang w:val="et-EE"/>
        </w:rPr>
        <w:t xml:space="preserve"> esitas</w:t>
      </w:r>
      <w:r w:rsidR="00CD4D51">
        <w:rPr>
          <w:sz w:val="24"/>
          <w:szCs w:val="24"/>
          <w:lang w:val="et-EE"/>
        </w:rPr>
        <w:t xml:space="preserve"> vallasekretärile 6. oktoobril</w:t>
      </w:r>
      <w:r>
        <w:rPr>
          <w:sz w:val="24"/>
          <w:szCs w:val="24"/>
          <w:lang w:val="et-EE"/>
        </w:rPr>
        <w:t xml:space="preserve"> tagasiastumis</w:t>
      </w:r>
      <w:r w:rsidR="00CD4D51">
        <w:rPr>
          <w:sz w:val="24"/>
          <w:szCs w:val="24"/>
          <w:lang w:val="et-EE"/>
        </w:rPr>
        <w:t>avalduse</w:t>
      </w:r>
      <w:r>
        <w:rPr>
          <w:sz w:val="24"/>
          <w:szCs w:val="24"/>
          <w:lang w:val="et-EE"/>
        </w:rPr>
        <w:t xml:space="preserve"> alates 15. </w:t>
      </w:r>
      <w:r w:rsidR="00CD4D51">
        <w:rPr>
          <w:sz w:val="24"/>
          <w:szCs w:val="24"/>
          <w:lang w:val="et-EE"/>
        </w:rPr>
        <w:t>oktoob</w:t>
      </w:r>
      <w:r>
        <w:rPr>
          <w:sz w:val="24"/>
          <w:szCs w:val="24"/>
          <w:lang w:val="et-EE"/>
        </w:rPr>
        <w:t>rist 202</w:t>
      </w:r>
      <w:r w:rsidR="00CD4D51">
        <w:rPr>
          <w:sz w:val="24"/>
          <w:szCs w:val="24"/>
          <w:lang w:val="et-EE"/>
        </w:rPr>
        <w:t>5</w:t>
      </w:r>
      <w:r>
        <w:rPr>
          <w:sz w:val="24"/>
          <w:szCs w:val="24"/>
          <w:lang w:val="et-EE"/>
        </w:rPr>
        <w:t>.</w:t>
      </w:r>
    </w:p>
    <w:p w14:paraId="2B9D10E2" w14:textId="77777777" w:rsidR="0017320B" w:rsidRDefault="0017320B" w:rsidP="0082131E">
      <w:pPr>
        <w:jc w:val="both"/>
        <w:rPr>
          <w:sz w:val="24"/>
          <w:szCs w:val="24"/>
          <w:lang w:val="et-EE"/>
        </w:rPr>
      </w:pPr>
    </w:p>
    <w:p w14:paraId="0C6C8620" w14:textId="4C8A6DD0" w:rsidR="0017320B" w:rsidRDefault="0017320B" w:rsidP="0082131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 põhimääruse § 33 lg 3 (</w:t>
      </w:r>
      <w:hyperlink r:id="rId4" w:anchor="para33" w:history="1">
        <w:r w:rsidRPr="007D1294">
          <w:rPr>
            <w:rStyle w:val="Hperlink"/>
            <w:sz w:val="24"/>
            <w:szCs w:val="24"/>
            <w:lang w:val="et-EE"/>
          </w:rPr>
          <w:t>https://www.riigiteataja.ee/akt/420062018003?leiaKehtiv#para33</w:t>
        </w:r>
      </w:hyperlink>
      <w:r>
        <w:rPr>
          <w:sz w:val="24"/>
          <w:szCs w:val="24"/>
          <w:lang w:val="et-EE"/>
        </w:rPr>
        <w:t>) sätestab, et vallavanema äraolekul asendab vallavanemat vallavalitsuse korraldusega või vallavanema käskkirjaga määratud isik.</w:t>
      </w:r>
    </w:p>
    <w:p w14:paraId="2193407F" w14:textId="77777777" w:rsidR="0017320B" w:rsidRDefault="0017320B" w:rsidP="0082131E">
      <w:pPr>
        <w:jc w:val="both"/>
        <w:rPr>
          <w:sz w:val="24"/>
          <w:szCs w:val="24"/>
          <w:lang w:val="et-EE"/>
        </w:rPr>
      </w:pPr>
    </w:p>
    <w:p w14:paraId="013BA5D4" w14:textId="3ABD67F8" w:rsidR="0017320B" w:rsidRDefault="0017320B" w:rsidP="0082131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Vallavanema 1</w:t>
      </w:r>
      <w:r w:rsidR="00CD4D51">
        <w:rPr>
          <w:sz w:val="24"/>
          <w:szCs w:val="24"/>
          <w:lang w:val="et-EE"/>
        </w:rPr>
        <w:t>9</w:t>
      </w:r>
      <w:r>
        <w:rPr>
          <w:sz w:val="24"/>
          <w:szCs w:val="24"/>
          <w:lang w:val="et-EE"/>
        </w:rPr>
        <w:t>. septembri 202</w:t>
      </w:r>
      <w:r w:rsidR="00CD4D51">
        <w:rPr>
          <w:sz w:val="24"/>
          <w:szCs w:val="24"/>
          <w:lang w:val="et-EE"/>
        </w:rPr>
        <w:t>5</w:t>
      </w:r>
      <w:r>
        <w:rPr>
          <w:sz w:val="24"/>
          <w:szCs w:val="24"/>
          <w:lang w:val="et-EE"/>
        </w:rPr>
        <w:t>. a käskkirjaga nr 13-</w:t>
      </w:r>
      <w:r w:rsidR="00CD4D51">
        <w:rPr>
          <w:sz w:val="24"/>
          <w:szCs w:val="24"/>
          <w:lang w:val="et-EE"/>
        </w:rPr>
        <w:t>2</w:t>
      </w:r>
      <w:r>
        <w:rPr>
          <w:sz w:val="24"/>
          <w:szCs w:val="24"/>
          <w:lang w:val="et-EE"/>
        </w:rPr>
        <w:t>/</w:t>
      </w:r>
      <w:r w:rsidR="00CD4D51">
        <w:rPr>
          <w:sz w:val="24"/>
          <w:szCs w:val="24"/>
          <w:lang w:val="et-EE"/>
        </w:rPr>
        <w:t>40</w:t>
      </w:r>
      <w:r>
        <w:rPr>
          <w:sz w:val="24"/>
          <w:szCs w:val="24"/>
          <w:lang w:val="et-EE"/>
        </w:rPr>
        <w:t xml:space="preserve"> määrati vallavanema asendajaks </w:t>
      </w:r>
      <w:r w:rsidR="00CD4D51">
        <w:rPr>
          <w:sz w:val="24"/>
          <w:szCs w:val="24"/>
          <w:lang w:val="et-EE"/>
        </w:rPr>
        <w:t>ajavahemikul 2</w:t>
      </w:r>
      <w:r w:rsidR="00241233">
        <w:rPr>
          <w:sz w:val="24"/>
          <w:szCs w:val="24"/>
          <w:lang w:val="et-EE"/>
        </w:rPr>
        <w:t>3</w:t>
      </w:r>
      <w:r w:rsidR="00CD4D51">
        <w:rPr>
          <w:sz w:val="24"/>
          <w:szCs w:val="24"/>
          <w:lang w:val="et-EE"/>
        </w:rPr>
        <w:t>.09. – 12.10</w:t>
      </w:r>
      <w:r>
        <w:rPr>
          <w:sz w:val="24"/>
          <w:szCs w:val="24"/>
          <w:lang w:val="et-EE"/>
        </w:rPr>
        <w:t xml:space="preserve"> vallavalitsuse liige</w:t>
      </w:r>
      <w:r w:rsidR="00CD4D51">
        <w:rPr>
          <w:sz w:val="24"/>
          <w:szCs w:val="24"/>
          <w:lang w:val="et-EE"/>
        </w:rPr>
        <w:t xml:space="preserve"> Paul Savisild</w:t>
      </w:r>
      <w:r>
        <w:rPr>
          <w:sz w:val="24"/>
          <w:szCs w:val="24"/>
          <w:lang w:val="et-EE"/>
        </w:rPr>
        <w:t>.</w:t>
      </w:r>
      <w:r w:rsidR="00CD4D51">
        <w:rPr>
          <w:sz w:val="24"/>
          <w:szCs w:val="24"/>
          <w:lang w:val="et-EE"/>
        </w:rPr>
        <w:t xml:space="preserve"> Oma tagasiastumisavalduses on vallavanem märkinud, et Paul Savisilla volitused võiksid jätkuda kuni uue vallavalits</w:t>
      </w:r>
      <w:r w:rsidR="00FF3480">
        <w:rPr>
          <w:sz w:val="24"/>
          <w:szCs w:val="24"/>
          <w:lang w:val="et-EE"/>
        </w:rPr>
        <w:t>u</w:t>
      </w:r>
      <w:r w:rsidR="00CD4D51">
        <w:rPr>
          <w:sz w:val="24"/>
          <w:szCs w:val="24"/>
          <w:lang w:val="et-EE"/>
        </w:rPr>
        <w:t xml:space="preserve">se ametisse nimetamiseni. </w:t>
      </w:r>
    </w:p>
    <w:p w14:paraId="7F454469" w14:textId="77777777" w:rsidR="0017320B" w:rsidRDefault="0017320B" w:rsidP="0082131E">
      <w:pPr>
        <w:jc w:val="both"/>
        <w:rPr>
          <w:sz w:val="24"/>
          <w:szCs w:val="24"/>
          <w:lang w:val="et-EE"/>
        </w:rPr>
      </w:pPr>
    </w:p>
    <w:p w14:paraId="04877DFA" w14:textId="44CA0DE2" w:rsidR="0017320B" w:rsidRDefault="0017320B" w:rsidP="0082131E">
      <w:pPr>
        <w:jc w:val="both"/>
        <w:rPr>
          <w:color w:val="202020"/>
          <w:sz w:val="24"/>
          <w:szCs w:val="24"/>
          <w:shd w:val="clear" w:color="auto" w:fill="FFFFFF"/>
          <w:lang w:val="et-EE"/>
        </w:rPr>
      </w:pPr>
      <w:r>
        <w:rPr>
          <w:sz w:val="24"/>
          <w:szCs w:val="24"/>
          <w:lang w:val="et-EE"/>
        </w:rPr>
        <w:t>Vallavanema asendajale ei rakendu automaatselt volikogu otsus vallavanema töötasu kohta. KOKS § 49 lg 4</w:t>
      </w:r>
      <w:r w:rsidRPr="0017320B">
        <w:rPr>
          <w:sz w:val="24"/>
          <w:szCs w:val="24"/>
          <w:vertAlign w:val="superscript"/>
          <w:lang w:val="et-EE"/>
        </w:rPr>
        <w:t>2</w:t>
      </w:r>
      <w:r>
        <w:rPr>
          <w:sz w:val="24"/>
          <w:szCs w:val="24"/>
          <w:lang w:val="et-EE"/>
        </w:rPr>
        <w:t xml:space="preserve"> sätestab, </w:t>
      </w:r>
      <w:r w:rsidRPr="0017320B">
        <w:rPr>
          <w:sz w:val="24"/>
          <w:szCs w:val="24"/>
          <w:lang w:val="et-EE"/>
        </w:rPr>
        <w:t xml:space="preserve">et </w:t>
      </w:r>
      <w:r w:rsidRPr="0017320B">
        <w:rPr>
          <w:color w:val="202020"/>
          <w:sz w:val="24"/>
          <w:szCs w:val="24"/>
          <w:shd w:val="clear" w:color="auto" w:fill="FFFFFF"/>
          <w:lang w:val="et-EE"/>
        </w:rPr>
        <w:t>vallavanemale või linnapeale ja valitsuse liikmele ei või maksta sellist lisatasu, hüvitist või toetust ega rakendada tema suhtes selliseid soodustusi, mida volikogu ei ole otsustanud</w:t>
      </w:r>
      <w:r>
        <w:rPr>
          <w:color w:val="202020"/>
          <w:sz w:val="24"/>
          <w:szCs w:val="24"/>
          <w:shd w:val="clear" w:color="auto" w:fill="FFFFFF"/>
          <w:lang w:val="et-EE"/>
        </w:rPr>
        <w:t xml:space="preserve">“. Sellest tulenevalt peab volikogu määrama oma otsusega vallavanema asendajale tasu/hüvitise. Ei seadus ega valla põhimäärus ei sätesta sellise tasu alam- ega ülempiiri (eeldatavalt ei tohiks see siiski ületada n.ö põhikohaga vallavanema töötasu) ja jätab selles osas volikogule otsustusvabaduse. </w:t>
      </w:r>
    </w:p>
    <w:p w14:paraId="67CE2F13" w14:textId="77777777" w:rsidR="0017320B" w:rsidRDefault="0017320B" w:rsidP="0082131E">
      <w:pPr>
        <w:jc w:val="both"/>
        <w:rPr>
          <w:color w:val="202020"/>
          <w:sz w:val="24"/>
          <w:szCs w:val="24"/>
          <w:shd w:val="clear" w:color="auto" w:fill="FFFFFF"/>
          <w:lang w:val="et-EE"/>
        </w:rPr>
      </w:pPr>
    </w:p>
    <w:p w14:paraId="11B8FADA" w14:textId="77777777" w:rsidR="0017320B" w:rsidRPr="0017320B" w:rsidRDefault="0017320B" w:rsidP="0082131E">
      <w:pPr>
        <w:jc w:val="both"/>
        <w:rPr>
          <w:sz w:val="24"/>
          <w:szCs w:val="24"/>
          <w:lang w:val="et-EE"/>
        </w:rPr>
      </w:pPr>
    </w:p>
    <w:p w14:paraId="5B92475B" w14:textId="77777777" w:rsidR="0082131E" w:rsidRPr="0004462D" w:rsidRDefault="0082131E" w:rsidP="0082131E">
      <w:pPr>
        <w:jc w:val="both"/>
        <w:rPr>
          <w:sz w:val="24"/>
          <w:szCs w:val="24"/>
          <w:lang w:val="et-EE"/>
        </w:rPr>
      </w:pPr>
      <w:r w:rsidRPr="0004462D">
        <w:rPr>
          <w:sz w:val="24"/>
          <w:szCs w:val="24"/>
          <w:lang w:val="et-EE"/>
        </w:rPr>
        <w:t>seletuskirja koostas: Gunnar Nuuma</w:t>
      </w:r>
    </w:p>
    <w:p w14:paraId="15C84820" w14:textId="77777777" w:rsidR="0082131E" w:rsidRPr="0004462D" w:rsidRDefault="0082131E" w:rsidP="0082131E">
      <w:pPr>
        <w:rPr>
          <w:sz w:val="24"/>
          <w:szCs w:val="24"/>
          <w:lang w:val="et-EE"/>
        </w:rPr>
      </w:pPr>
    </w:p>
    <w:p w14:paraId="2003F73F" w14:textId="77777777" w:rsidR="00C11CF4" w:rsidRDefault="00C11CF4"/>
    <w:sectPr w:rsidR="00C11CF4" w:rsidSect="0058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1E"/>
    <w:rsid w:val="0017320B"/>
    <w:rsid w:val="002242A7"/>
    <w:rsid w:val="00241233"/>
    <w:rsid w:val="005821CC"/>
    <w:rsid w:val="007C34D5"/>
    <w:rsid w:val="007E4CA5"/>
    <w:rsid w:val="0082131E"/>
    <w:rsid w:val="0092418F"/>
    <w:rsid w:val="00A0163B"/>
    <w:rsid w:val="00A0484E"/>
    <w:rsid w:val="00C11CF4"/>
    <w:rsid w:val="00CD4D51"/>
    <w:rsid w:val="00D9349E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DF79"/>
  <w15:chartTrackingRefBased/>
  <w15:docId w15:val="{FCD9EF2D-5607-49F2-AB53-0DCDF24C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131E"/>
    <w:pPr>
      <w:spacing w:after="0" w:line="240" w:lineRule="auto"/>
    </w:pPr>
    <w:rPr>
      <w:rFonts w:eastAsia="Times New Roman"/>
      <w:sz w:val="20"/>
      <w:szCs w:val="20"/>
      <w:lang w:val="en-AU"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rsid w:val="008213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 w:eastAsia="et-EE"/>
    </w:rPr>
  </w:style>
  <w:style w:type="character" w:styleId="Hperlink">
    <w:name w:val="Hyperlink"/>
    <w:basedOn w:val="Liguvaikefont"/>
    <w:uiPriority w:val="99"/>
    <w:unhideWhenUsed/>
    <w:rsid w:val="0082131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E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akt/420062018003?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Nuuma</dc:creator>
  <cp:keywords/>
  <dc:description/>
  <cp:lastModifiedBy>Gunnar Nuuma</cp:lastModifiedBy>
  <cp:revision>4</cp:revision>
  <dcterms:created xsi:type="dcterms:W3CDTF">2025-10-09T05:23:00Z</dcterms:created>
  <dcterms:modified xsi:type="dcterms:W3CDTF">2025-10-09T05:33:00Z</dcterms:modified>
</cp:coreProperties>
</file>