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8030" w14:textId="77777777" w:rsidR="00916FA4" w:rsidRDefault="00916FA4" w:rsidP="00C11545">
      <w:pPr>
        <w:jc w:val="center"/>
        <w:rPr>
          <w:rFonts w:ascii="Times New Roman" w:hAnsi="Times New Roman" w:cs="Times New Roman"/>
          <w:b/>
          <w:bCs/>
          <w:sz w:val="24"/>
          <w:szCs w:val="24"/>
        </w:rPr>
      </w:pPr>
      <w:r w:rsidRPr="00C11545">
        <w:rPr>
          <w:rFonts w:ascii="Times New Roman" w:hAnsi="Times New Roman" w:cs="Times New Roman"/>
          <w:b/>
          <w:bCs/>
          <w:sz w:val="24"/>
          <w:szCs w:val="24"/>
        </w:rPr>
        <w:t>TÖÖVÕTULEPING</w:t>
      </w:r>
    </w:p>
    <w:p w14:paraId="43072262" w14:textId="14146ACE" w:rsidR="00C11545" w:rsidRDefault="00C11545" w:rsidP="00C11545">
      <w:pPr>
        <w:jc w:val="center"/>
        <w:rPr>
          <w:rFonts w:ascii="Times New Roman" w:hAnsi="Times New Roman" w:cs="Times New Roman"/>
          <w:b/>
          <w:bCs/>
          <w:sz w:val="24"/>
          <w:szCs w:val="24"/>
        </w:rPr>
      </w:pPr>
      <w:r>
        <w:rPr>
          <w:rFonts w:ascii="Times New Roman" w:hAnsi="Times New Roman" w:cs="Times New Roman"/>
          <w:b/>
          <w:bCs/>
          <w:sz w:val="24"/>
          <w:szCs w:val="24"/>
        </w:rPr>
        <w:t>Nr. 12-2/</w:t>
      </w:r>
    </w:p>
    <w:p w14:paraId="5FFDC8C7" w14:textId="77777777" w:rsidR="00C11545" w:rsidRPr="00C11545" w:rsidRDefault="00C11545" w:rsidP="00C11545">
      <w:pPr>
        <w:jc w:val="center"/>
        <w:rPr>
          <w:rFonts w:ascii="Times New Roman" w:hAnsi="Times New Roman" w:cs="Times New Roman"/>
          <w:b/>
          <w:bCs/>
          <w:sz w:val="24"/>
          <w:szCs w:val="24"/>
        </w:rPr>
      </w:pPr>
    </w:p>
    <w:p w14:paraId="1FAB7CAB" w14:textId="4FA35A74"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Aruküla </w:t>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t>/digitaalse allkirjastamise kuupäev/</w:t>
      </w:r>
    </w:p>
    <w:p w14:paraId="48D1F553" w14:textId="77777777" w:rsidR="00AD20F7" w:rsidRPr="00C11545" w:rsidRDefault="00AD20F7" w:rsidP="00C11545">
      <w:pPr>
        <w:jc w:val="both"/>
        <w:rPr>
          <w:rFonts w:ascii="Times New Roman" w:hAnsi="Times New Roman" w:cs="Times New Roman"/>
          <w:sz w:val="24"/>
          <w:szCs w:val="24"/>
        </w:rPr>
      </w:pPr>
    </w:p>
    <w:p w14:paraId="26AEA9F1" w14:textId="7891E88A" w:rsidR="00916FA4" w:rsidRPr="00C11545" w:rsidRDefault="00117720" w:rsidP="00C11545">
      <w:pPr>
        <w:jc w:val="both"/>
        <w:rPr>
          <w:rFonts w:ascii="Times New Roman" w:hAnsi="Times New Roman" w:cs="Times New Roman"/>
          <w:sz w:val="24"/>
          <w:szCs w:val="24"/>
        </w:rPr>
      </w:pPr>
      <w:r w:rsidRPr="00C11545">
        <w:rPr>
          <w:rFonts w:ascii="Times New Roman" w:hAnsi="Times New Roman" w:cs="Times New Roman"/>
          <w:b/>
          <w:bCs/>
          <w:sz w:val="24"/>
          <w:szCs w:val="24"/>
        </w:rPr>
        <w:t>R</w:t>
      </w:r>
      <w:r w:rsidR="00916FA4" w:rsidRPr="00C11545">
        <w:rPr>
          <w:rFonts w:ascii="Times New Roman" w:hAnsi="Times New Roman" w:cs="Times New Roman"/>
          <w:b/>
          <w:bCs/>
          <w:sz w:val="24"/>
          <w:szCs w:val="24"/>
        </w:rPr>
        <w:t>aasiku vallavalitsus</w:t>
      </w:r>
      <w:r w:rsidR="00916FA4" w:rsidRPr="00C11545">
        <w:rPr>
          <w:rFonts w:ascii="Times New Roman" w:hAnsi="Times New Roman" w:cs="Times New Roman"/>
          <w:sz w:val="24"/>
          <w:szCs w:val="24"/>
        </w:rPr>
        <w:t xml:space="preserve"> (edaspidi Tellija), registrikoodiga 75010708, asukoht Aruküla alevik, Tallinna mnt 24, keda esindab põhimääruse alusel vallavanem </w:t>
      </w:r>
      <w:r w:rsidR="005D1235" w:rsidRPr="00C11545">
        <w:rPr>
          <w:rFonts w:ascii="Times New Roman" w:hAnsi="Times New Roman" w:cs="Times New Roman"/>
          <w:b/>
          <w:bCs/>
          <w:sz w:val="24"/>
          <w:szCs w:val="24"/>
        </w:rPr>
        <w:t>Raul Siem</w:t>
      </w:r>
    </w:p>
    <w:p w14:paraId="15BA5473" w14:textId="77777777"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ja </w:t>
      </w:r>
    </w:p>
    <w:p w14:paraId="53D1F40F" w14:textId="511D8E17"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(edaspidi Töövõtja), registrikood ……………, asukoht ………………., keda esindab põhikirja alusel ……………. (edaspidi eraldi nimetatud pool ning koos ja ühiselt nimetatud pooled), sõlmisid käesoleva töövõtulepingu (edaspidi Leping) alljärgnevas:</w:t>
      </w:r>
    </w:p>
    <w:p w14:paraId="388CCB3A" w14:textId="5C083E2B"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Üldsätted</w:t>
      </w:r>
    </w:p>
    <w:p w14:paraId="0C5D3981" w14:textId="48475B4B"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 on täisvastutusega peatöövõtt, milles sisalduvad kõik teenustööga kaasnevad riskid.</w:t>
      </w:r>
    </w:p>
    <w:p w14:paraId="7A8018E4" w14:textId="59739627"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Pooled on oma majandustegevuses täielikult iseseisvad. Kumbki lepingu pooltest ei vastuta</w:t>
      </w:r>
      <w:r w:rsidR="005509B9" w:rsidRPr="00C11545">
        <w:rPr>
          <w:rFonts w:ascii="Times New Roman" w:hAnsi="Times New Roman" w:cs="Times New Roman"/>
          <w:sz w:val="24"/>
          <w:szCs w:val="24"/>
        </w:rPr>
        <w:t xml:space="preserve"> </w:t>
      </w:r>
      <w:r w:rsidRPr="00C11545">
        <w:rPr>
          <w:rFonts w:ascii="Times New Roman" w:hAnsi="Times New Roman" w:cs="Times New Roman"/>
          <w:sz w:val="24"/>
          <w:szCs w:val="24"/>
        </w:rPr>
        <w:t>nende kohustuste täitmise eest, mida teine pool on lepingu objektiga seoses võtnud kolmandate isikute ees.</w:t>
      </w:r>
    </w:p>
    <w:p w14:paraId="79ABEB9B" w14:textId="4CB664AB"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Töövõtja avaldab ja kinnitab, et ta on põhjalikult tutvunud teenustöö teostamist puudutavate kõikide oluliste asjaolude, töömaa ja dokumentidega ning ei oma selles suhtes mingeid pretensioone, mistõttu puudub tal õigus lepingus ilmneda võivate puuduste tõttu või mis iganes muul põhjusel nõuda Tellijalt lepingu maksumust ületavate täiendavate summade tasumist, Töö teostamise tähtaegadest või kvaliteedinõuetest mittekinnipidamist, v.a. kui on kirjalikult leppinud kokku teisiti. Töövõtja poolt nimetatud keeldude rikkumist, mis iganes põhjusel käsitletakse Töövõtja poolt lepingu olulise rikkumisena.</w:t>
      </w:r>
    </w:p>
    <w:p w14:paraId="537A88BA" w14:textId="7954EC45"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Pooled kohustuvad lepingu täitmisel tegema üksteisega koostööd.</w:t>
      </w:r>
    </w:p>
    <w:p w14:paraId="2CAA612D" w14:textId="77777777" w:rsidR="00C11545" w:rsidRPr="00C11545" w:rsidRDefault="00C11545" w:rsidP="00C11545">
      <w:pPr>
        <w:pStyle w:val="Loendilik"/>
        <w:ind w:left="426"/>
        <w:jc w:val="both"/>
        <w:rPr>
          <w:rFonts w:ascii="Times New Roman" w:hAnsi="Times New Roman" w:cs="Times New Roman"/>
          <w:sz w:val="24"/>
          <w:szCs w:val="24"/>
        </w:rPr>
      </w:pPr>
    </w:p>
    <w:p w14:paraId="1EDC254F" w14:textId="64E8AD92"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Lepingu eesmärk ja objekt</w:t>
      </w:r>
    </w:p>
    <w:p w14:paraId="75F9CFA0" w14:textId="2B5C5AC6"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Lepingu objektiks on järgmiste Raasiku valla teetööde omanikujärelevalve (edaspidi teenustöö):</w:t>
      </w:r>
    </w:p>
    <w:p w14:paraId="7F5BC9E0" w14:textId="77777777" w:rsidR="00C11545" w:rsidRPr="00C11545" w:rsidRDefault="00C11545" w:rsidP="00C11545">
      <w:pPr>
        <w:ind w:left="284"/>
        <w:jc w:val="both"/>
        <w:rPr>
          <w:rFonts w:ascii="Times New Roman" w:hAnsi="Times New Roman" w:cs="Times New Roman"/>
          <w:sz w:val="24"/>
          <w:szCs w:val="24"/>
        </w:rPr>
      </w:pPr>
      <w:r w:rsidRPr="00C11545">
        <w:rPr>
          <w:rFonts w:ascii="Times New Roman" w:hAnsi="Times New Roman" w:cs="Times New Roman"/>
          <w:sz w:val="24"/>
          <w:szCs w:val="24"/>
        </w:rPr>
        <w:t>„</w:t>
      </w:r>
      <w:r w:rsidRPr="00C11545">
        <w:rPr>
          <w:rFonts w:ascii="Times New Roman" w:hAnsi="Times New Roman" w:cs="Times New Roman"/>
          <w:b/>
          <w:bCs/>
          <w:sz w:val="24"/>
          <w:szCs w:val="24"/>
        </w:rPr>
        <w:t xml:space="preserve">Raasiku valla teede remont ja pindamistööd 2023 aastal“, </w:t>
      </w:r>
      <w:r w:rsidRPr="00C11545">
        <w:rPr>
          <w:rFonts w:ascii="Times New Roman" w:hAnsi="Times New Roman" w:cs="Times New Roman"/>
          <w:sz w:val="24"/>
          <w:szCs w:val="24"/>
        </w:rPr>
        <w:t xml:space="preserve">hanke viitenumber </w:t>
      </w:r>
      <w:r w:rsidRPr="00C11545">
        <w:rPr>
          <w:rFonts w:ascii="Times New Roman" w:hAnsi="Times New Roman" w:cs="Times New Roman"/>
          <w:b/>
          <w:bCs/>
          <w:color w:val="333333"/>
          <w:sz w:val="24"/>
          <w:szCs w:val="24"/>
          <w:shd w:val="clear" w:color="auto" w:fill="FFFFFF"/>
        </w:rPr>
        <w:t>264639</w:t>
      </w:r>
      <w:r w:rsidRPr="00C11545">
        <w:rPr>
          <w:rFonts w:ascii="Times New Roman" w:hAnsi="Times New Roman" w:cs="Times New Roman"/>
          <w:b/>
          <w:bCs/>
          <w:sz w:val="24"/>
          <w:szCs w:val="24"/>
        </w:rPr>
        <w:t xml:space="preserve"> </w:t>
      </w:r>
      <w:r w:rsidRPr="00C11545">
        <w:rPr>
          <w:rFonts w:ascii="Times New Roman" w:hAnsi="Times New Roman" w:cs="Times New Roman"/>
          <w:sz w:val="24"/>
          <w:szCs w:val="24"/>
        </w:rPr>
        <w:t xml:space="preserve">(tööde kirjeldus ja mahud kättesaadavad hankeregistrist) </w:t>
      </w:r>
    </w:p>
    <w:p w14:paraId="7F5C8E7B" w14:textId="77777777" w:rsidR="00C11545" w:rsidRPr="00C11545" w:rsidRDefault="00C11545" w:rsidP="00C11545">
      <w:pPr>
        <w:ind w:left="284"/>
        <w:jc w:val="both"/>
        <w:rPr>
          <w:rFonts w:ascii="Times New Roman" w:hAnsi="Times New Roman" w:cs="Times New Roman"/>
          <w:sz w:val="24"/>
          <w:szCs w:val="24"/>
        </w:rPr>
      </w:pPr>
      <w:hyperlink r:id="rId5" w:anchor="/procurement/5906921/general-info" w:history="1">
        <w:r w:rsidRPr="00C11545">
          <w:rPr>
            <w:rStyle w:val="Hperlink"/>
            <w:rFonts w:ascii="Times New Roman" w:hAnsi="Times New Roman" w:cs="Times New Roman"/>
            <w:sz w:val="24"/>
            <w:szCs w:val="24"/>
          </w:rPr>
          <w:t>https://riigihanked.riik.ee/rhr-web/#/procurement/5906921/general-info</w:t>
        </w:r>
      </w:hyperlink>
      <w:r w:rsidRPr="00C11545">
        <w:rPr>
          <w:rFonts w:ascii="Times New Roman" w:hAnsi="Times New Roman" w:cs="Times New Roman"/>
          <w:sz w:val="24"/>
          <w:szCs w:val="24"/>
        </w:rPr>
        <w:t xml:space="preserve"> </w:t>
      </w:r>
    </w:p>
    <w:p w14:paraId="5B1FF9BE" w14:textId="18754E50"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 xml:space="preserve">Tööd hõlmavad ka lepingu täitmiseks vajalike toimingute tegemist, muu hulgas dokumentide vormistamist ja üleandmist tellijale. </w:t>
      </w:r>
    </w:p>
    <w:p w14:paraId="3D19AFE3" w14:textId="67C1A5BF"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 sätestab tööd ja toimingud, mille tegemise kohustus lasub Töövõtjal. Kui pooled ei ole teisiti kokku leppinud, laieneb teostamiskohustus ka nendele töödele ja toimingutele, mis ei ole lepingus otseselt sätestatud, kuid mis oma olemuselt kuuluvad lepinguga seotud tööde hulka ning mille tegemine on vajalik tellija poolt püstitatud eesmärgi saavutamiseks. Nimetatud töid eraldi ei tasustata ning Töövõtja teostab need lepingus fikseeritud tähtaegade ja tasumäärade raames.</w:t>
      </w:r>
    </w:p>
    <w:p w14:paraId="44FCA704" w14:textId="77777777" w:rsidR="00C11545" w:rsidRPr="00C11545" w:rsidRDefault="00C11545" w:rsidP="00C11545">
      <w:pPr>
        <w:pStyle w:val="Loendilik"/>
        <w:ind w:left="426"/>
        <w:jc w:val="both"/>
        <w:rPr>
          <w:rFonts w:ascii="Times New Roman" w:hAnsi="Times New Roman" w:cs="Times New Roman"/>
          <w:sz w:val="24"/>
          <w:szCs w:val="24"/>
        </w:rPr>
      </w:pPr>
    </w:p>
    <w:p w14:paraId="0571079A" w14:textId="26BCFBD2" w:rsidR="00711757" w:rsidRPr="00C11545" w:rsidRDefault="00C11545" w:rsidP="00C11545">
      <w:pPr>
        <w:pStyle w:val="Loendilik"/>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L</w:t>
      </w:r>
      <w:r w:rsidR="00916FA4" w:rsidRPr="00C11545">
        <w:rPr>
          <w:rFonts w:ascii="Times New Roman" w:hAnsi="Times New Roman" w:cs="Times New Roman"/>
          <w:b/>
          <w:bCs/>
          <w:sz w:val="24"/>
          <w:szCs w:val="24"/>
        </w:rPr>
        <w:t>epingu dokumendid</w:t>
      </w:r>
    </w:p>
    <w:p w14:paraId="46778EDD" w14:textId="0EFA35C9"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Käesoleva lepingu lahutamatud osad on selle lisad, milles lepitakse kokku lepingu sõlmimise ajal ja pärast lepingu sõlmimist ning mis moodustavad koos lepinguga ühtse tervikliku kokkuleppe poolte vahel.</w:t>
      </w:r>
    </w:p>
    <w:p w14:paraId="73B09025" w14:textId="0DCE986D"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Lepingul on sõlmimise hetkel järgmised lisad:</w:t>
      </w:r>
    </w:p>
    <w:p w14:paraId="5796CFCE" w14:textId="4C80ED77"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Lisa 1 – omanikujärelevalve teenuse tehniline kirjeldus;</w:t>
      </w:r>
    </w:p>
    <w:p w14:paraId="4FAEEF1F" w14:textId="6615D97E"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Lisa 2 – pakkumus</w:t>
      </w:r>
    </w:p>
    <w:p w14:paraId="05185793" w14:textId="0C3B796F" w:rsidR="00916FA4"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Lisa 3 – punktis 2.1 nimetatud hangete dokumentatsioon</w:t>
      </w:r>
    </w:p>
    <w:p w14:paraId="3F2C9A44" w14:textId="77777777" w:rsidR="00C11545" w:rsidRPr="00C11545" w:rsidRDefault="00C11545" w:rsidP="00C11545">
      <w:pPr>
        <w:pStyle w:val="Loendilik"/>
        <w:ind w:left="1080"/>
        <w:jc w:val="both"/>
        <w:rPr>
          <w:rFonts w:ascii="Times New Roman" w:hAnsi="Times New Roman" w:cs="Times New Roman"/>
          <w:sz w:val="24"/>
          <w:szCs w:val="24"/>
        </w:rPr>
      </w:pPr>
    </w:p>
    <w:p w14:paraId="11E457AE" w14:textId="5FE56BB2"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Lepingu tähtaeg</w:t>
      </w:r>
    </w:p>
    <w:p w14:paraId="0004674F" w14:textId="4E7CE012"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 jõustub allkirjastamisest ja kehtib kuni lepingujärgsete kohustuste täitmiseni.</w:t>
      </w:r>
    </w:p>
    <w:p w14:paraId="365535DD" w14:textId="73DCCFFD"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Lepingu muutmine toimub poolte kokkuleppel, vormistatakse kirjalikult ning jõustub</w:t>
      </w:r>
      <w:r w:rsidR="00040E65" w:rsidRPr="00C11545">
        <w:rPr>
          <w:rFonts w:ascii="Times New Roman" w:hAnsi="Times New Roman" w:cs="Times New Roman"/>
          <w:sz w:val="24"/>
          <w:szCs w:val="24"/>
        </w:rPr>
        <w:t xml:space="preserve"> </w:t>
      </w:r>
      <w:r w:rsidRPr="00C11545">
        <w:rPr>
          <w:rFonts w:ascii="Times New Roman" w:hAnsi="Times New Roman" w:cs="Times New Roman"/>
          <w:sz w:val="24"/>
          <w:szCs w:val="24"/>
        </w:rPr>
        <w:t>allkirjastamisel.</w:t>
      </w:r>
    </w:p>
    <w:p w14:paraId="60C10E71" w14:textId="77777777" w:rsidR="00C11545" w:rsidRPr="00C11545" w:rsidRDefault="00C11545" w:rsidP="00C11545">
      <w:pPr>
        <w:pStyle w:val="Loendilik"/>
        <w:ind w:left="426"/>
        <w:jc w:val="both"/>
        <w:rPr>
          <w:rFonts w:ascii="Times New Roman" w:hAnsi="Times New Roman" w:cs="Times New Roman"/>
          <w:sz w:val="24"/>
          <w:szCs w:val="24"/>
        </w:rPr>
      </w:pPr>
    </w:p>
    <w:p w14:paraId="7E00311A" w14:textId="7E908E06"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Lepingu maksumus ja töö eest tasumine</w:t>
      </w:r>
    </w:p>
    <w:p w14:paraId="159FC4C7" w14:textId="06135EAB"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Pakkumuse maksumuse kohaselt on teenustöö maksumus kokku ……………., millele lisandub kehtiva seaduse kohaselt käibemaks.</w:t>
      </w:r>
    </w:p>
    <w:p w14:paraId="2D4CB367" w14:textId="587397A1"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Osutatud teenustöö eest tasumine toimub kuni üks kord kuus e-arve alusel.</w:t>
      </w:r>
    </w:p>
    <w:p w14:paraId="61D2B0D7" w14:textId="18D399FD"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Töövõtja poolt esitatud e-arve kuulub Tellija poolt tasumisele mitte hiljem kui 10 (kümne)</w:t>
      </w:r>
      <w:r w:rsidR="00040E65" w:rsidRPr="00C11545">
        <w:rPr>
          <w:rFonts w:ascii="Times New Roman" w:hAnsi="Times New Roman" w:cs="Times New Roman"/>
          <w:sz w:val="24"/>
          <w:szCs w:val="24"/>
        </w:rPr>
        <w:t xml:space="preserve"> </w:t>
      </w:r>
      <w:r w:rsidRPr="00C11545">
        <w:rPr>
          <w:rFonts w:ascii="Times New Roman" w:hAnsi="Times New Roman" w:cs="Times New Roman"/>
          <w:sz w:val="24"/>
          <w:szCs w:val="24"/>
        </w:rPr>
        <w:t>päeva jooksul peale arve esitamist.</w:t>
      </w:r>
    </w:p>
    <w:p w14:paraId="5A6EB92A" w14:textId="41C9C053"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Kui arve tasumine hilineb, on Töövõtjal õigus nõuda viivist 0,02 % tasumisele kuuluvast summast iga maksmisega viivitatud päeva kohta, kui pole kokku lepitud teisiti</w:t>
      </w:r>
      <w:r w:rsidR="00C11545">
        <w:rPr>
          <w:rFonts w:ascii="Times New Roman" w:hAnsi="Times New Roman" w:cs="Times New Roman"/>
          <w:sz w:val="24"/>
          <w:szCs w:val="24"/>
        </w:rPr>
        <w:t>.</w:t>
      </w:r>
    </w:p>
    <w:p w14:paraId="0F0F7F0F" w14:textId="77777777" w:rsidR="00C11545" w:rsidRPr="00C11545" w:rsidRDefault="00C11545" w:rsidP="00C11545">
      <w:pPr>
        <w:pStyle w:val="Loendilik"/>
        <w:ind w:left="426"/>
        <w:jc w:val="both"/>
        <w:rPr>
          <w:rFonts w:ascii="Times New Roman" w:hAnsi="Times New Roman" w:cs="Times New Roman"/>
          <w:sz w:val="24"/>
          <w:szCs w:val="24"/>
        </w:rPr>
      </w:pPr>
    </w:p>
    <w:p w14:paraId="64C2657C" w14:textId="0EDF6478"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Töövõtja õigused ja kohustused</w:t>
      </w:r>
    </w:p>
    <w:p w14:paraId="10BC2F19" w14:textId="0BEBC454"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Töövõtjal on õigus:</w:t>
      </w:r>
    </w:p>
    <w:p w14:paraId="1E679EE3" w14:textId="6EEEF451"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saada lepingus kokkulepitud tasu.</w:t>
      </w:r>
    </w:p>
    <w:p w14:paraId="2C5FCC32" w14:textId="6605C6C8" w:rsidR="00916FA4" w:rsidRPr="00C11545" w:rsidRDefault="00916FA4" w:rsidP="00C11545">
      <w:pPr>
        <w:pStyle w:val="Loendilik"/>
        <w:numPr>
          <w:ilvl w:val="1"/>
          <w:numId w:val="2"/>
        </w:numPr>
        <w:jc w:val="both"/>
        <w:rPr>
          <w:rFonts w:ascii="Times New Roman" w:hAnsi="Times New Roman" w:cs="Times New Roman"/>
          <w:sz w:val="24"/>
          <w:szCs w:val="24"/>
        </w:rPr>
      </w:pPr>
      <w:r w:rsidRPr="00C11545">
        <w:rPr>
          <w:rFonts w:ascii="Times New Roman" w:hAnsi="Times New Roman" w:cs="Times New Roman"/>
          <w:sz w:val="24"/>
          <w:szCs w:val="24"/>
        </w:rPr>
        <w:t>Töövõtja on kohustatud:</w:t>
      </w:r>
    </w:p>
    <w:p w14:paraId="3B513C2A" w14:textId="3E77CE5A"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tegema kõik lepinguga ettenähtud tööd lepingus ettenähtud kvaliteediga ja kooskõlas lepingu ning esitatud pakkumusega;</w:t>
      </w:r>
    </w:p>
    <w:p w14:paraId="1926D74A" w14:textId="7D9D124A"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tööde teostamisel ning korraldamisel tagama vajaliku kvalifikatsiooni ja ettevalmistusega tööjõu kasutamise;</w:t>
      </w:r>
    </w:p>
    <w:p w14:paraId="021DFD0A" w14:textId="30B57961"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andma Tellijale tööde käigust aru tema esimesel nõudmisel;</w:t>
      </w:r>
    </w:p>
    <w:p w14:paraId="2AEEBBD6" w14:textId="77777777" w:rsid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teavitama Tellija esindajat hiljemalt kolme tööpäeva jooksul niisuguste asjaolude ilmnemisest, mis ohustavad tööde kvaliteeti ning tööde tähtaegset valmimist;</w:t>
      </w:r>
    </w:p>
    <w:p w14:paraId="193782B9" w14:textId="77777777" w:rsid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järgima tööde teostamisel töökaitse-, tuleohutus-, elektriohutus-, töösisekorra jms nõudeid;</w:t>
      </w:r>
    </w:p>
    <w:p w14:paraId="0D80E3B6" w14:textId="0DC35243" w:rsidR="00916FA4"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arvestama lepingu kehtivuse ajal Tellija antud juhistega tööde teostamise käigu kohta.</w:t>
      </w:r>
    </w:p>
    <w:p w14:paraId="5DF56318" w14:textId="77777777" w:rsidR="00C11545" w:rsidRPr="00C11545" w:rsidRDefault="00C11545" w:rsidP="00C11545">
      <w:pPr>
        <w:pStyle w:val="Loendilik"/>
        <w:ind w:left="1080"/>
        <w:jc w:val="both"/>
        <w:rPr>
          <w:rFonts w:ascii="Times New Roman" w:hAnsi="Times New Roman" w:cs="Times New Roman"/>
          <w:sz w:val="24"/>
          <w:szCs w:val="24"/>
        </w:rPr>
      </w:pPr>
    </w:p>
    <w:p w14:paraId="24AC6E0C" w14:textId="2DAE76A5"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Tellija õigused ja kohustused</w:t>
      </w:r>
    </w:p>
    <w:p w14:paraId="06068D4B" w14:textId="0CE1E713"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 xml:space="preserve">Tellijal on õigus: </w:t>
      </w:r>
    </w:p>
    <w:p w14:paraId="42A787AD" w14:textId="6B09686E"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kontrollida igal ajal tööde käiku ja kvaliteeti ning puuduste avastamisel teha Töövõtjale kohustuslikke ettekirjutusi või anda juhiseid tööde kvaliteedi, tehniliste tingimuste vms kohta;</w:t>
      </w:r>
    </w:p>
    <w:p w14:paraId="756AEEE7" w14:textId="37C21CF7"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ühepoolselt lepingust taganeda, kui Töövõtja rikub oluliselt endale lepinguga võetud kohustusi.</w:t>
      </w:r>
    </w:p>
    <w:p w14:paraId="225C01D7" w14:textId="55C4D2D2"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lastRenderedPageBreak/>
        <w:t>Tellija on kohustatud:</w:t>
      </w:r>
    </w:p>
    <w:p w14:paraId="4E022EC3" w14:textId="52701FED" w:rsidR="00916FA4"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tasuma vastuvõetud töö eest lepingus kokkulepitud mahus ja korras vastavalt Töövõtja väljastatud e-arvele.</w:t>
      </w:r>
    </w:p>
    <w:p w14:paraId="76CDEE3E" w14:textId="77777777" w:rsidR="00C11545" w:rsidRPr="00C11545" w:rsidRDefault="00C11545" w:rsidP="00C11545">
      <w:pPr>
        <w:pStyle w:val="Loendilik"/>
        <w:ind w:left="1080"/>
        <w:jc w:val="both"/>
        <w:rPr>
          <w:rFonts w:ascii="Times New Roman" w:hAnsi="Times New Roman" w:cs="Times New Roman"/>
          <w:sz w:val="24"/>
          <w:szCs w:val="24"/>
        </w:rPr>
      </w:pPr>
    </w:p>
    <w:p w14:paraId="44C8D09F" w14:textId="467E6240"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Poolte vastutus</w:t>
      </w:r>
    </w:p>
    <w:p w14:paraId="66F83F2C" w14:textId="763AB047"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Pooled vastutavad lepinguga enesele võetud kohustuste täitmata jätmise või mittenõuetekohase täitmise eest lepingus ja seaduses sätestatud ulatuses ja korras.</w:t>
      </w:r>
    </w:p>
    <w:p w14:paraId="77E44C7D" w14:textId="258F8DC9"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Lepingust tulenevate kohustuste täitmata jätmise või mittenõuetekohase täitmisega teisele poolele tekitatud materiaalse kahju hüvitab süüdiolev pool.</w:t>
      </w:r>
    </w:p>
    <w:p w14:paraId="2C1A596C" w14:textId="6908EAE2"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 xml:space="preserve">Töövõtja vastutab Tellija ees muu hulgas oma alltöövõtja poolt alltöövõtulepingu alusel teostatavate tööde kvaliteedi ja lepingu teiste tingimuste nõuetekohase täitmise eest. Töövõtja korraldab alltöövõtja teostatud töödes puuduste kõrvaldamise omal kulul kooskõlas lepingus sätestatud tingimustega. </w:t>
      </w:r>
    </w:p>
    <w:p w14:paraId="3673E1C3" w14:textId="713810DE"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 xml:space="preserve">Töövõtja on kohustatud omal kulul kõrvaldama kõik tema töödes avastatud puudused, tegemata jätmised ja muud puudused, esimesel võimalusel, alustades töödega hiljemalt viie päeva jooksul Tellijalt sellekohase kirjaliku teate saamisest arvates. </w:t>
      </w:r>
    </w:p>
    <w:p w14:paraId="1CA9A533" w14:textId="77777777" w:rsidR="00C11545" w:rsidRPr="00C11545" w:rsidRDefault="00C11545" w:rsidP="00C11545">
      <w:pPr>
        <w:pStyle w:val="Loendilik"/>
        <w:ind w:left="426"/>
        <w:jc w:val="both"/>
        <w:rPr>
          <w:rFonts w:ascii="Times New Roman" w:hAnsi="Times New Roman" w:cs="Times New Roman"/>
          <w:sz w:val="24"/>
          <w:szCs w:val="24"/>
        </w:rPr>
      </w:pPr>
    </w:p>
    <w:p w14:paraId="64652131" w14:textId="6BC39B8C"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Lepingu lõppemine ja lõpetamine</w:t>
      </w:r>
    </w:p>
    <w:p w14:paraId="10ACAB67" w14:textId="2A242256"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Leping lõppeb lepinguliste kohustuste nõuetekohase täitmisega või lepingus või seaduses ettenähtud muul alusel.</w:t>
      </w:r>
    </w:p>
    <w:p w14:paraId="49A92FD4" w14:textId="0C6AB486" w:rsidR="00916FA4" w:rsidRPr="00C11545"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Pooltel on õigus lõpetada leping ühepoolselt, kui teine pool ei täida lepingust tulenevaid kohustusi ja ei lõpeta lepingu rikkumist vähemalt kahe kirjaliku pretensiooni järel.</w:t>
      </w:r>
    </w:p>
    <w:p w14:paraId="51038A68" w14:textId="68EC6D93" w:rsidR="00916FA4" w:rsidRDefault="00916FA4" w:rsidP="00C11545">
      <w:pPr>
        <w:pStyle w:val="Loendilik"/>
        <w:numPr>
          <w:ilvl w:val="1"/>
          <w:numId w:val="2"/>
        </w:numPr>
        <w:ind w:left="426" w:hanging="426"/>
        <w:jc w:val="both"/>
        <w:rPr>
          <w:rFonts w:ascii="Times New Roman" w:hAnsi="Times New Roman" w:cs="Times New Roman"/>
          <w:sz w:val="24"/>
          <w:szCs w:val="24"/>
        </w:rPr>
      </w:pPr>
      <w:r w:rsidRPr="00C11545">
        <w:rPr>
          <w:rFonts w:ascii="Times New Roman" w:hAnsi="Times New Roman" w:cs="Times New Roman"/>
          <w:sz w:val="24"/>
          <w:szCs w:val="24"/>
        </w:rPr>
        <w:t>Kui töövõtja ei asu õigel ajal lepingut täitma või teostab töid niivõrd aeglaselt või ebakvaliteetselt, mille tulemusel tööde lõpetamine lepingus kokkulepitud tähtaja jooksul muutub ilmselgelt võimatuks, loetakse seda lepingu oluliseks rikkumiseks ja Tellijal on õigus etteteatamata ühepoolselt lepingust taganeda.</w:t>
      </w:r>
    </w:p>
    <w:p w14:paraId="45B89FE2" w14:textId="77777777" w:rsidR="00C11545" w:rsidRPr="00C11545" w:rsidRDefault="00C11545" w:rsidP="00C11545">
      <w:pPr>
        <w:pStyle w:val="Loendilik"/>
        <w:ind w:left="426"/>
        <w:jc w:val="both"/>
        <w:rPr>
          <w:rFonts w:ascii="Times New Roman" w:hAnsi="Times New Roman" w:cs="Times New Roman"/>
          <w:sz w:val="24"/>
          <w:szCs w:val="24"/>
        </w:rPr>
      </w:pPr>
    </w:p>
    <w:p w14:paraId="0FE19AC4" w14:textId="6C49B891"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 xml:space="preserve">Lepingu rikkumise vabandatavus </w:t>
      </w:r>
    </w:p>
    <w:p w14:paraId="02ACE391" w14:textId="28AA8E2A"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Lepingust tulenevate kohustuste täitmata jätmist või mittenõuetekohast täitmist ei loeta lepingu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w:t>
      </w:r>
      <w:r w:rsidR="0097525C" w:rsidRPr="00C11545">
        <w:rPr>
          <w:rFonts w:ascii="Times New Roman" w:hAnsi="Times New Roman" w:cs="Times New Roman"/>
          <w:sz w:val="24"/>
          <w:szCs w:val="24"/>
        </w:rPr>
        <w:t xml:space="preserve"> </w:t>
      </w:r>
      <w:r w:rsidRPr="00C11545">
        <w:rPr>
          <w:rFonts w:ascii="Times New Roman" w:hAnsi="Times New Roman" w:cs="Times New Roman"/>
          <w:sz w:val="24"/>
          <w:szCs w:val="24"/>
        </w:rPr>
        <w:t>vabandatav üksnes aja vältel, mil asjaolu takistas kohustuse täitmist.</w:t>
      </w:r>
    </w:p>
    <w:p w14:paraId="5E7A87E3" w14:textId="70260CF6" w:rsidR="00916FA4"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Pool, kelle tegevus lepingujärgsete kohustuste täitmisel on takistatud ettenägemata asjaolude tõttu, on kohustatud sellest viivitamata teatama teisele poolele vahenditega, mis tagavad teate kiireima edastamise, samas saates võimalusel välja teate ka kirjalikult.</w:t>
      </w:r>
    </w:p>
    <w:p w14:paraId="2CADB11E" w14:textId="77777777" w:rsidR="00C11545" w:rsidRPr="00C11545" w:rsidRDefault="00C11545" w:rsidP="00C11545">
      <w:pPr>
        <w:pStyle w:val="Loendilik"/>
        <w:ind w:left="567"/>
        <w:jc w:val="both"/>
        <w:rPr>
          <w:rFonts w:ascii="Times New Roman" w:hAnsi="Times New Roman" w:cs="Times New Roman"/>
          <w:sz w:val="24"/>
          <w:szCs w:val="24"/>
        </w:rPr>
      </w:pPr>
    </w:p>
    <w:p w14:paraId="1DBBEF60" w14:textId="62CD4195"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Pooltevahelised teated</w:t>
      </w:r>
    </w:p>
    <w:p w14:paraId="378D1A8C" w14:textId="6E49AACF"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Kõik pooltevahelised teated seoses lepingu täitmisega esitatakse teisele poolele kirjalikult poolte lepingus fikseeritud aadressidel või mõnel muul aadressil, mida üks pool on teisele poolele kirjalikult teatavaks teinud. Kiireloomulistel juhtudel võidakse teated edastada elektronpostiga.</w:t>
      </w:r>
    </w:p>
    <w:p w14:paraId="2D0765A4" w14:textId="22C8BCF5"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Kõik pooltevahelised teated loetakse üle antuks kirja või elektronposti kättesaamisest või allkirja vastu üleandmisel teise poole esindajale.</w:t>
      </w:r>
    </w:p>
    <w:p w14:paraId="0FD2FD61" w14:textId="7D993B7D"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lastRenderedPageBreak/>
        <w:t>Poolte esindajad lepingu täitmisega seotud küsimustes on:</w:t>
      </w:r>
    </w:p>
    <w:p w14:paraId="2C4F1994" w14:textId="1C9F4050" w:rsidR="00916FA4" w:rsidRPr="00C11545"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Tellija esindaja, ………………</w:t>
      </w:r>
    </w:p>
    <w:p w14:paraId="7195041A" w14:textId="6CFCF6D5" w:rsidR="00916FA4" w:rsidRDefault="00916FA4" w:rsidP="00C11545">
      <w:pPr>
        <w:pStyle w:val="Loendilik"/>
        <w:numPr>
          <w:ilvl w:val="2"/>
          <w:numId w:val="2"/>
        </w:numPr>
        <w:jc w:val="both"/>
        <w:rPr>
          <w:rFonts w:ascii="Times New Roman" w:hAnsi="Times New Roman" w:cs="Times New Roman"/>
          <w:sz w:val="24"/>
          <w:szCs w:val="24"/>
        </w:rPr>
      </w:pPr>
      <w:r w:rsidRPr="00C11545">
        <w:rPr>
          <w:rFonts w:ascii="Times New Roman" w:hAnsi="Times New Roman" w:cs="Times New Roman"/>
          <w:sz w:val="24"/>
          <w:szCs w:val="24"/>
        </w:rPr>
        <w:t>Töövõtja esindaja, ……………………….</w:t>
      </w:r>
    </w:p>
    <w:p w14:paraId="742E0DB6" w14:textId="77777777" w:rsidR="00C11545" w:rsidRPr="00C11545" w:rsidRDefault="00C11545" w:rsidP="00C11545">
      <w:pPr>
        <w:pStyle w:val="Loendilik"/>
        <w:ind w:left="1080"/>
        <w:jc w:val="both"/>
        <w:rPr>
          <w:rFonts w:ascii="Times New Roman" w:hAnsi="Times New Roman" w:cs="Times New Roman"/>
          <w:sz w:val="24"/>
          <w:szCs w:val="24"/>
        </w:rPr>
      </w:pPr>
    </w:p>
    <w:p w14:paraId="7CCB4244" w14:textId="6E4A53D0"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Lõppsätted</w:t>
      </w:r>
    </w:p>
    <w:p w14:paraId="2DB95045" w14:textId="76028F82"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Lepingus reguleerimata juhtudel juhindutakse Eesti Vabariigi kehtivatest seadustest ja teistest õigusaktidest.</w:t>
      </w:r>
    </w:p>
    <w:p w14:paraId="1D937873" w14:textId="3C72B5BD" w:rsidR="00916FA4" w:rsidRPr="00C11545"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Lepingust tulenevad vaidlused lahendatakse poolte kokkuleppel, kui see osutub võimatuks, lahendatakse vaidlused kohtus.</w:t>
      </w:r>
    </w:p>
    <w:p w14:paraId="3D80938B" w14:textId="770E94C0" w:rsidR="00916FA4" w:rsidRDefault="00916FA4" w:rsidP="00C11545">
      <w:pPr>
        <w:pStyle w:val="Loendilik"/>
        <w:numPr>
          <w:ilvl w:val="1"/>
          <w:numId w:val="2"/>
        </w:numPr>
        <w:ind w:left="567" w:hanging="567"/>
        <w:jc w:val="both"/>
        <w:rPr>
          <w:rFonts w:ascii="Times New Roman" w:hAnsi="Times New Roman" w:cs="Times New Roman"/>
          <w:sz w:val="24"/>
          <w:szCs w:val="24"/>
        </w:rPr>
      </w:pPr>
      <w:r w:rsidRPr="00C11545">
        <w:rPr>
          <w:rFonts w:ascii="Times New Roman" w:hAnsi="Times New Roman" w:cs="Times New Roman"/>
          <w:sz w:val="24"/>
          <w:szCs w:val="24"/>
        </w:rPr>
        <w:t>Leping on sõlmitud digitaalselt.</w:t>
      </w:r>
    </w:p>
    <w:p w14:paraId="4882CE17" w14:textId="77777777" w:rsidR="00C11545" w:rsidRPr="00C11545" w:rsidRDefault="00C11545" w:rsidP="00C11545">
      <w:pPr>
        <w:pStyle w:val="Loendilik"/>
        <w:ind w:left="567"/>
        <w:jc w:val="both"/>
        <w:rPr>
          <w:rFonts w:ascii="Times New Roman" w:hAnsi="Times New Roman" w:cs="Times New Roman"/>
          <w:sz w:val="24"/>
          <w:szCs w:val="24"/>
        </w:rPr>
      </w:pPr>
    </w:p>
    <w:p w14:paraId="08A90514" w14:textId="555F7F71" w:rsidR="00916FA4" w:rsidRPr="00C11545" w:rsidRDefault="00916FA4" w:rsidP="00C11545">
      <w:pPr>
        <w:pStyle w:val="Loendilik"/>
        <w:numPr>
          <w:ilvl w:val="0"/>
          <w:numId w:val="2"/>
        </w:numPr>
        <w:jc w:val="both"/>
        <w:rPr>
          <w:rFonts w:ascii="Times New Roman" w:hAnsi="Times New Roman" w:cs="Times New Roman"/>
          <w:b/>
          <w:bCs/>
          <w:sz w:val="24"/>
          <w:szCs w:val="24"/>
        </w:rPr>
      </w:pPr>
      <w:r w:rsidRPr="00C11545">
        <w:rPr>
          <w:rFonts w:ascii="Times New Roman" w:hAnsi="Times New Roman" w:cs="Times New Roman"/>
          <w:b/>
          <w:bCs/>
          <w:sz w:val="24"/>
          <w:szCs w:val="24"/>
        </w:rPr>
        <w:t>Poolte andmed ja allkirjad</w:t>
      </w:r>
    </w:p>
    <w:p w14:paraId="573491FA" w14:textId="6533FF38" w:rsidR="00916FA4" w:rsidRPr="00C11545" w:rsidRDefault="00916FA4" w:rsidP="00C11545">
      <w:pPr>
        <w:jc w:val="both"/>
        <w:rPr>
          <w:rFonts w:ascii="Times New Roman" w:hAnsi="Times New Roman" w:cs="Times New Roman"/>
          <w:b/>
          <w:bCs/>
          <w:sz w:val="24"/>
          <w:szCs w:val="24"/>
        </w:rPr>
      </w:pPr>
      <w:r w:rsidRPr="00C11545">
        <w:rPr>
          <w:rFonts w:ascii="Times New Roman" w:hAnsi="Times New Roman" w:cs="Times New Roman"/>
          <w:b/>
          <w:bCs/>
          <w:sz w:val="24"/>
          <w:szCs w:val="24"/>
        </w:rPr>
        <w:t xml:space="preserve">Tellija </w:t>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00950E11" w:rsidRPr="00C11545">
        <w:rPr>
          <w:rFonts w:ascii="Times New Roman" w:hAnsi="Times New Roman" w:cs="Times New Roman"/>
          <w:b/>
          <w:bCs/>
          <w:sz w:val="24"/>
          <w:szCs w:val="24"/>
        </w:rPr>
        <w:tab/>
      </w:r>
      <w:r w:rsidRPr="00C11545">
        <w:rPr>
          <w:rFonts w:ascii="Times New Roman" w:hAnsi="Times New Roman" w:cs="Times New Roman"/>
          <w:b/>
          <w:bCs/>
          <w:sz w:val="24"/>
          <w:szCs w:val="24"/>
        </w:rPr>
        <w:t>Töövõtja</w:t>
      </w:r>
    </w:p>
    <w:p w14:paraId="16D10920" w14:textId="1EBA2D89"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/allkirjastatud digitaalselt/ </w:t>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Pr="00C11545">
        <w:rPr>
          <w:rFonts w:ascii="Times New Roman" w:hAnsi="Times New Roman" w:cs="Times New Roman"/>
          <w:sz w:val="24"/>
          <w:szCs w:val="24"/>
        </w:rPr>
        <w:t>/allkirjastatud digitaalselt/</w:t>
      </w:r>
    </w:p>
    <w:p w14:paraId="6C57DA47" w14:textId="2AD5ED89" w:rsidR="00916FA4" w:rsidRPr="00C11545" w:rsidRDefault="00950E11" w:rsidP="00C11545">
      <w:pPr>
        <w:jc w:val="both"/>
        <w:rPr>
          <w:rFonts w:ascii="Times New Roman" w:hAnsi="Times New Roman" w:cs="Times New Roman"/>
          <w:sz w:val="24"/>
          <w:szCs w:val="24"/>
        </w:rPr>
      </w:pPr>
      <w:r w:rsidRPr="00C11545">
        <w:rPr>
          <w:rFonts w:ascii="Times New Roman" w:hAnsi="Times New Roman" w:cs="Times New Roman"/>
          <w:sz w:val="24"/>
          <w:szCs w:val="24"/>
        </w:rPr>
        <w:t>Raul</w:t>
      </w:r>
      <w:r w:rsidR="00916FA4" w:rsidRPr="00C11545">
        <w:rPr>
          <w:rFonts w:ascii="Times New Roman" w:hAnsi="Times New Roman" w:cs="Times New Roman"/>
          <w:sz w:val="24"/>
          <w:szCs w:val="24"/>
        </w:rPr>
        <w:t xml:space="preserve"> S</w:t>
      </w:r>
      <w:r w:rsidRPr="00C11545">
        <w:rPr>
          <w:rFonts w:ascii="Times New Roman" w:hAnsi="Times New Roman" w:cs="Times New Roman"/>
          <w:sz w:val="24"/>
          <w:szCs w:val="24"/>
        </w:rPr>
        <w:t>iem</w:t>
      </w:r>
      <w:r w:rsidR="00916FA4" w:rsidRPr="00C11545">
        <w:rPr>
          <w:rFonts w:ascii="Times New Roman" w:hAnsi="Times New Roman" w:cs="Times New Roman"/>
          <w:sz w:val="24"/>
          <w:szCs w:val="24"/>
        </w:rPr>
        <w:t xml:space="preserve"> </w:t>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Pr="00C11545">
        <w:rPr>
          <w:rFonts w:ascii="Times New Roman" w:hAnsi="Times New Roman" w:cs="Times New Roman"/>
          <w:sz w:val="24"/>
          <w:szCs w:val="24"/>
        </w:rPr>
        <w:tab/>
      </w:r>
      <w:r w:rsidR="00916FA4" w:rsidRPr="00C11545">
        <w:rPr>
          <w:rFonts w:ascii="Times New Roman" w:hAnsi="Times New Roman" w:cs="Times New Roman"/>
          <w:sz w:val="24"/>
          <w:szCs w:val="24"/>
        </w:rPr>
        <w:t>………..…..</w:t>
      </w:r>
    </w:p>
    <w:p w14:paraId="015DC4D7" w14:textId="75F6FC32"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Vallavanem </w:t>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Pr="00C11545">
        <w:rPr>
          <w:rFonts w:ascii="Times New Roman" w:hAnsi="Times New Roman" w:cs="Times New Roman"/>
          <w:sz w:val="24"/>
          <w:szCs w:val="24"/>
        </w:rPr>
        <w:t>…………….</w:t>
      </w:r>
    </w:p>
    <w:p w14:paraId="05552714" w14:textId="6F53408E"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Raasiku Vallavalitsus </w:t>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Pr="00C11545">
        <w:rPr>
          <w:rFonts w:ascii="Times New Roman" w:hAnsi="Times New Roman" w:cs="Times New Roman"/>
          <w:sz w:val="24"/>
          <w:szCs w:val="24"/>
        </w:rPr>
        <w:t>……………..</w:t>
      </w:r>
    </w:p>
    <w:p w14:paraId="2EC8DBDF" w14:textId="010C9A1D"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tel +372 5556 6131 </w:t>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00950E11" w:rsidRPr="00C11545">
        <w:rPr>
          <w:rFonts w:ascii="Times New Roman" w:hAnsi="Times New Roman" w:cs="Times New Roman"/>
          <w:sz w:val="24"/>
          <w:szCs w:val="24"/>
        </w:rPr>
        <w:tab/>
      </w:r>
      <w:r w:rsidRPr="00C11545">
        <w:rPr>
          <w:rFonts w:ascii="Times New Roman" w:hAnsi="Times New Roman" w:cs="Times New Roman"/>
          <w:sz w:val="24"/>
          <w:szCs w:val="24"/>
        </w:rPr>
        <w:t>……….…….</w:t>
      </w:r>
    </w:p>
    <w:p w14:paraId="6AA7C26C" w14:textId="0381DD28" w:rsidR="00916FA4"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 xml:space="preserve">e-post </w:t>
      </w:r>
      <w:hyperlink r:id="rId6" w:history="1">
        <w:r w:rsidR="00950E11" w:rsidRPr="00C11545">
          <w:rPr>
            <w:rStyle w:val="Hperlink"/>
            <w:rFonts w:ascii="Times New Roman" w:hAnsi="Times New Roman" w:cs="Times New Roman"/>
            <w:sz w:val="24"/>
            <w:szCs w:val="24"/>
          </w:rPr>
          <w:t>raasiku.vald@raasiku.ee</w:t>
        </w:r>
      </w:hyperlink>
      <w:r w:rsidR="00950E11" w:rsidRPr="00C11545">
        <w:rPr>
          <w:rFonts w:ascii="Times New Roman" w:hAnsi="Times New Roman" w:cs="Times New Roman"/>
          <w:sz w:val="24"/>
          <w:szCs w:val="24"/>
        </w:rPr>
        <w:t xml:space="preserve"> </w:t>
      </w:r>
      <w:r w:rsidRPr="00C11545">
        <w:rPr>
          <w:rFonts w:ascii="Times New Roman" w:hAnsi="Times New Roman" w:cs="Times New Roman"/>
          <w:sz w:val="24"/>
          <w:szCs w:val="24"/>
        </w:rPr>
        <w:t xml:space="preserve"> </w:t>
      </w:r>
    </w:p>
    <w:p w14:paraId="6056A1F0" w14:textId="40DAA3EE" w:rsidR="00CE4536" w:rsidRPr="00C11545" w:rsidRDefault="00916FA4" w:rsidP="00C11545">
      <w:pPr>
        <w:jc w:val="both"/>
        <w:rPr>
          <w:rFonts w:ascii="Times New Roman" w:hAnsi="Times New Roman" w:cs="Times New Roman"/>
          <w:sz w:val="24"/>
          <w:szCs w:val="24"/>
        </w:rPr>
      </w:pPr>
      <w:r w:rsidRPr="00C11545">
        <w:rPr>
          <w:rFonts w:ascii="Times New Roman" w:hAnsi="Times New Roman" w:cs="Times New Roman"/>
          <w:sz w:val="24"/>
          <w:szCs w:val="24"/>
        </w:rPr>
        <w:t>registrikood 75010708</w:t>
      </w:r>
    </w:p>
    <w:sectPr w:rsidR="00CE4536" w:rsidRPr="00C11545" w:rsidSect="00C11545">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E46"/>
    <w:multiLevelType w:val="hybridMultilevel"/>
    <w:tmpl w:val="2E00FB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4643E8A"/>
    <w:multiLevelType w:val="multilevel"/>
    <w:tmpl w:val="42BA689C"/>
    <w:lvl w:ilvl="0">
      <w:start w:val="1"/>
      <w:numFmt w:val="upperRoman"/>
      <w:lvlText w:val="%1."/>
      <w:lvlJc w:val="left"/>
      <w:pPr>
        <w:ind w:left="1080" w:hanging="72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5F0BB2"/>
    <w:multiLevelType w:val="multilevel"/>
    <w:tmpl w:val="42BA689C"/>
    <w:lvl w:ilvl="0">
      <w:start w:val="1"/>
      <w:numFmt w:val="upperRoman"/>
      <w:lvlText w:val="%1."/>
      <w:lvlJc w:val="left"/>
      <w:pPr>
        <w:ind w:left="1080" w:hanging="72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4149916">
    <w:abstractNumId w:val="0"/>
  </w:num>
  <w:num w:numId="2" w16cid:durableId="1286235128">
    <w:abstractNumId w:val="1"/>
  </w:num>
  <w:num w:numId="3" w16cid:durableId="677195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A4"/>
    <w:rsid w:val="00040E65"/>
    <w:rsid w:val="000C75E3"/>
    <w:rsid w:val="00117720"/>
    <w:rsid w:val="001D27EE"/>
    <w:rsid w:val="00337CAC"/>
    <w:rsid w:val="00401CC0"/>
    <w:rsid w:val="00423C23"/>
    <w:rsid w:val="005509B9"/>
    <w:rsid w:val="005D1235"/>
    <w:rsid w:val="007039E3"/>
    <w:rsid w:val="00711757"/>
    <w:rsid w:val="00916FA4"/>
    <w:rsid w:val="00950E11"/>
    <w:rsid w:val="0097525C"/>
    <w:rsid w:val="009F6DAE"/>
    <w:rsid w:val="00A626AF"/>
    <w:rsid w:val="00AD20F7"/>
    <w:rsid w:val="00B325E8"/>
    <w:rsid w:val="00BE56C8"/>
    <w:rsid w:val="00C11545"/>
    <w:rsid w:val="00C90009"/>
    <w:rsid w:val="00CE4536"/>
    <w:rsid w:val="00D16398"/>
    <w:rsid w:val="00D17A9D"/>
    <w:rsid w:val="00D57CB4"/>
    <w:rsid w:val="00DB18D3"/>
    <w:rsid w:val="00F9327E"/>
    <w:rsid w:val="00FA20F8"/>
    <w:rsid w:val="00FF62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79C2"/>
  <w15:chartTrackingRefBased/>
  <w15:docId w15:val="{460D476F-196A-477B-B6E7-E0D8F0E0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D27EE"/>
    <w:rPr>
      <w:color w:val="0563C1" w:themeColor="hyperlink"/>
      <w:u w:val="single"/>
    </w:rPr>
  </w:style>
  <w:style w:type="character" w:styleId="Lahendamatamainimine">
    <w:name w:val="Unresolved Mention"/>
    <w:basedOn w:val="Liguvaikefont"/>
    <w:uiPriority w:val="99"/>
    <w:semiHidden/>
    <w:unhideWhenUsed/>
    <w:rsid w:val="001D27EE"/>
    <w:rPr>
      <w:color w:val="605E5C"/>
      <w:shd w:val="clear" w:color="auto" w:fill="E1DFDD"/>
    </w:rPr>
  </w:style>
  <w:style w:type="paragraph" w:styleId="Loendilik">
    <w:name w:val="List Paragraph"/>
    <w:basedOn w:val="Normaallaad"/>
    <w:uiPriority w:val="34"/>
    <w:qFormat/>
    <w:rsid w:val="00C11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asiku.vald@raasiku.ee" TargetMode="External"/><Relationship Id="rId5" Type="http://schemas.openxmlformats.org/officeDocument/2006/relationships/hyperlink" Target="https://riigihanked.riik.ee/rhr-web/"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1227</Words>
  <Characters>7118</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 Täks</dc:creator>
  <cp:keywords/>
  <dc:description/>
  <cp:lastModifiedBy>Janno Perv</cp:lastModifiedBy>
  <cp:revision>30</cp:revision>
  <dcterms:created xsi:type="dcterms:W3CDTF">2023-02-08T10:41:00Z</dcterms:created>
  <dcterms:modified xsi:type="dcterms:W3CDTF">2023-05-22T08:04:00Z</dcterms:modified>
</cp:coreProperties>
</file>