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03A57" w14:textId="77777777" w:rsidR="00AB5908" w:rsidRDefault="00AB5908" w:rsidP="00813FEB">
      <w:pPr>
        <w:spacing w:line="240" w:lineRule="auto"/>
        <w:jc w:val="center"/>
        <w:rPr>
          <w:rFonts w:ascii="Times New Roman" w:hAnsi="Times New Roman" w:cs="Times New Roman"/>
          <w:color w:val="FF0000"/>
          <w:sz w:val="24"/>
          <w:szCs w:val="24"/>
        </w:rPr>
      </w:pPr>
      <w:r>
        <w:rPr>
          <w:rFonts w:hint="eastAsia"/>
          <w:noProof/>
          <w:lang w:eastAsia="et-EE"/>
        </w:rPr>
        <w:drawing>
          <wp:inline distT="0" distB="0" distL="0" distR="0" wp14:anchorId="6ECCBA43" wp14:editId="3F129234">
            <wp:extent cx="2347580" cy="900000"/>
            <wp:effectExtent l="0" t="0" r="0" b="0"/>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asiku_Vallavolikogu_logo_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7580" cy="900000"/>
                    </a:xfrm>
                    <a:prstGeom prst="rect">
                      <a:avLst/>
                    </a:prstGeom>
                  </pic:spPr>
                </pic:pic>
              </a:graphicData>
            </a:graphic>
          </wp:inline>
        </w:drawing>
      </w:r>
    </w:p>
    <w:p w14:paraId="4AD67FFE" w14:textId="77777777" w:rsidR="00264863" w:rsidRDefault="00264863" w:rsidP="00373AC3">
      <w:pPr>
        <w:spacing w:line="240" w:lineRule="auto"/>
        <w:jc w:val="right"/>
        <w:rPr>
          <w:rFonts w:ascii="Times New Roman" w:hAnsi="Times New Roman" w:cs="Times New Roman"/>
          <w:color w:val="FF0000"/>
          <w:sz w:val="24"/>
          <w:szCs w:val="24"/>
        </w:rPr>
      </w:pPr>
    </w:p>
    <w:p w14:paraId="7B242F0B" w14:textId="41BF5983" w:rsidR="00235C4B" w:rsidRDefault="0047173B" w:rsidP="00813FE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PROTOKOLLILINE </w:t>
      </w:r>
      <w:r w:rsidR="00DF09BC" w:rsidRPr="00DF09BC">
        <w:rPr>
          <w:rFonts w:ascii="Times New Roman" w:hAnsi="Times New Roman" w:cs="Times New Roman"/>
          <w:sz w:val="24"/>
          <w:szCs w:val="24"/>
        </w:rPr>
        <w:t>OTSUS</w:t>
      </w:r>
    </w:p>
    <w:p w14:paraId="4C357E29" w14:textId="331ED21F" w:rsidR="0047173B" w:rsidRPr="00397AD5" w:rsidRDefault="0047173B" w:rsidP="0047173B">
      <w:pPr>
        <w:spacing w:line="240" w:lineRule="auto"/>
        <w:jc w:val="both"/>
        <w:rPr>
          <w:rFonts w:ascii="Times New Roman" w:hAnsi="Times New Roman" w:cs="Times New Roman"/>
          <w:sz w:val="24"/>
          <w:szCs w:val="24"/>
        </w:rPr>
      </w:pPr>
      <w:r w:rsidRPr="00397AD5">
        <w:rPr>
          <w:rFonts w:ascii="Times New Roman" w:hAnsi="Times New Roman" w:cs="Times New Roman"/>
          <w:sz w:val="24"/>
          <w:szCs w:val="24"/>
        </w:rPr>
        <w:t>Raasiku Vallavolikogu</w:t>
      </w:r>
      <w:r>
        <w:rPr>
          <w:rFonts w:ascii="Times New Roman" w:hAnsi="Times New Roman" w:cs="Times New Roman"/>
          <w:sz w:val="24"/>
          <w:szCs w:val="24"/>
        </w:rPr>
        <w:t xml:space="preserve"> </w:t>
      </w:r>
      <w:r w:rsidRPr="00E840AD">
        <w:rPr>
          <w:rFonts w:ascii="Times New Roman" w:hAnsi="Times New Roman" w:cs="Times New Roman"/>
          <w:sz w:val="24"/>
          <w:szCs w:val="24"/>
        </w:rPr>
        <w:t>otsustab</w:t>
      </w:r>
      <w:r w:rsidRPr="00397AD5">
        <w:rPr>
          <w:rFonts w:ascii="Times New Roman" w:hAnsi="Times New Roman" w:cs="Times New Roman"/>
          <w:sz w:val="24"/>
          <w:szCs w:val="24"/>
        </w:rPr>
        <w:t>:</w:t>
      </w:r>
    </w:p>
    <w:p w14:paraId="761B593D" w14:textId="2B0EE8F5" w:rsidR="00686483" w:rsidRDefault="0047173B" w:rsidP="00E840AD">
      <w:pPr>
        <w:spacing w:line="240" w:lineRule="auto"/>
        <w:jc w:val="both"/>
        <w:rPr>
          <w:rFonts w:ascii="Times New Roman" w:hAnsi="Times New Roman" w:cs="Times New Roman"/>
          <w:sz w:val="24"/>
          <w:szCs w:val="24"/>
        </w:rPr>
      </w:pPr>
      <w:r w:rsidRPr="00931890">
        <w:rPr>
          <w:rFonts w:ascii="Times New Roman" w:hAnsi="Times New Roman" w:cs="Times New Roman"/>
          <w:b/>
          <w:sz w:val="24"/>
          <w:szCs w:val="24"/>
        </w:rPr>
        <w:t xml:space="preserve">Algatada </w:t>
      </w:r>
      <w:r w:rsidR="00931890">
        <w:rPr>
          <w:rFonts w:ascii="Times New Roman" w:hAnsi="Times New Roman" w:cs="Times New Roman"/>
          <w:b/>
          <w:sz w:val="24"/>
          <w:szCs w:val="24"/>
        </w:rPr>
        <w:t>„</w:t>
      </w:r>
      <w:proofErr w:type="spellStart"/>
      <w:r w:rsidR="00931890" w:rsidRPr="00931890">
        <w:rPr>
          <w:rFonts w:ascii="Times New Roman" w:hAnsi="Times New Roman" w:cs="Times New Roman"/>
          <w:b/>
          <w:sz w:val="24"/>
          <w:szCs w:val="24"/>
        </w:rPr>
        <w:t>Kalesi</w:t>
      </w:r>
      <w:proofErr w:type="spellEnd"/>
      <w:r w:rsidR="00931890" w:rsidRPr="00931890">
        <w:rPr>
          <w:rFonts w:ascii="Times New Roman" w:hAnsi="Times New Roman" w:cs="Times New Roman"/>
          <w:b/>
          <w:sz w:val="24"/>
          <w:szCs w:val="24"/>
        </w:rPr>
        <w:t xml:space="preserve"> tööstuspargi</w:t>
      </w:r>
      <w:r w:rsidR="00931890">
        <w:rPr>
          <w:rFonts w:ascii="Times New Roman" w:hAnsi="Times New Roman" w:cs="Times New Roman"/>
          <w:b/>
          <w:sz w:val="24"/>
          <w:szCs w:val="24"/>
        </w:rPr>
        <w:t>“</w:t>
      </w:r>
      <w:r w:rsidRPr="00931890">
        <w:rPr>
          <w:rFonts w:ascii="Times New Roman" w:hAnsi="Times New Roman" w:cs="Times New Roman"/>
          <w:b/>
          <w:sz w:val="24"/>
          <w:szCs w:val="24"/>
        </w:rPr>
        <w:t xml:space="preserve"> detailplaneeringu koostamine, jätta algatamata detailplaneeringu keskkonnamõju strateegiline hindamine ning kinnitada </w:t>
      </w:r>
      <w:r w:rsidR="008F67BB" w:rsidRPr="00931890">
        <w:rPr>
          <w:rFonts w:ascii="Times New Roman" w:hAnsi="Times New Roman" w:cs="Times New Roman"/>
          <w:b/>
          <w:sz w:val="24"/>
          <w:szCs w:val="24"/>
        </w:rPr>
        <w:t xml:space="preserve">planeeringuala ja </w:t>
      </w:r>
      <w:r w:rsidRPr="00931890">
        <w:rPr>
          <w:rFonts w:ascii="Times New Roman" w:hAnsi="Times New Roman" w:cs="Times New Roman"/>
          <w:b/>
          <w:sz w:val="24"/>
          <w:szCs w:val="24"/>
        </w:rPr>
        <w:t>detailplaneeringu koostamise lähteseisukohad,</w:t>
      </w:r>
      <w:r w:rsidRPr="00931890">
        <w:rPr>
          <w:rFonts w:ascii="Times New Roman" w:hAnsi="Times New Roman" w:cs="Times New Roman"/>
          <w:sz w:val="24"/>
          <w:szCs w:val="24"/>
        </w:rPr>
        <w:t xml:space="preserve"> mis kehtivad 3 aastat. </w:t>
      </w:r>
      <w:r w:rsidR="00121D79" w:rsidRPr="00931890">
        <w:rPr>
          <w:rFonts w:ascii="Times New Roman" w:hAnsi="Times New Roman" w:cs="Times New Roman"/>
          <w:sz w:val="24"/>
          <w:szCs w:val="24"/>
        </w:rPr>
        <w:t xml:space="preserve"> Kavandatakse </w:t>
      </w:r>
      <w:r w:rsidR="00931890" w:rsidRPr="00931890">
        <w:rPr>
          <w:rFonts w:ascii="Times New Roman" w:hAnsi="Times New Roman" w:cs="Times New Roman"/>
          <w:sz w:val="24"/>
          <w:szCs w:val="24"/>
        </w:rPr>
        <w:t xml:space="preserve">olemasoleval </w:t>
      </w:r>
      <w:r w:rsidR="00F1124B">
        <w:rPr>
          <w:rFonts w:ascii="Times New Roman" w:hAnsi="Times New Roman" w:cs="Times New Roman"/>
          <w:sz w:val="24"/>
          <w:szCs w:val="24"/>
        </w:rPr>
        <w:t xml:space="preserve">tööstuspargi </w:t>
      </w:r>
      <w:r w:rsidR="00931890" w:rsidRPr="00931890">
        <w:rPr>
          <w:rFonts w:ascii="Times New Roman" w:hAnsi="Times New Roman" w:cs="Times New Roman"/>
          <w:sz w:val="24"/>
          <w:szCs w:val="24"/>
        </w:rPr>
        <w:t>osal krundiplaani korrastamist ja tööstuspargi laiendamist Tihase kinnistule</w:t>
      </w:r>
      <w:r w:rsidR="00121D79" w:rsidRPr="00931890">
        <w:rPr>
          <w:rFonts w:ascii="Times New Roman" w:hAnsi="Times New Roman" w:cs="Times New Roman"/>
          <w:sz w:val="24"/>
          <w:szCs w:val="24"/>
        </w:rPr>
        <w:t xml:space="preserve">. </w:t>
      </w:r>
      <w:r w:rsidR="00931890" w:rsidRPr="00931890">
        <w:rPr>
          <w:rFonts w:ascii="Times New Roman" w:hAnsi="Times New Roman" w:cs="Times New Roman"/>
          <w:sz w:val="24"/>
          <w:szCs w:val="24"/>
        </w:rPr>
        <w:t xml:space="preserve">Detailplaneeringu eesmärgiks on olemasolevad maatulundusmaa, tootmismaa, elamumaa ja transpordimaa katastriüksused ümber kruntida nii, et tekiks üks terviklik äri-tootmiskrunt (edaspidi lühidalt tootmiskrunt) ja üks elamukrunt, ning rajada uued äri- ja tootmishooned (puidutööstus ja seadmete montaaž). Detailplaneeringuga määratakse ehitusõigused ja hoonestustingimused, lahendatakse juurdepääsud ja määratakse vajalikud servituudid, liikluskorraldus, tehnovõrkudega varustamine ning haljastus. </w:t>
      </w:r>
      <w:r w:rsidR="00121D79" w:rsidRPr="00931890">
        <w:rPr>
          <w:rFonts w:ascii="Times New Roman" w:hAnsi="Times New Roman" w:cs="Times New Roman"/>
          <w:sz w:val="24"/>
          <w:szCs w:val="24"/>
        </w:rPr>
        <w:t xml:space="preserve">Planeeringuala </w:t>
      </w:r>
      <w:r w:rsidR="001247A8">
        <w:rPr>
          <w:rFonts w:ascii="Times New Roman" w:hAnsi="Times New Roman" w:cs="Times New Roman"/>
          <w:sz w:val="24"/>
          <w:szCs w:val="24"/>
        </w:rPr>
        <w:t xml:space="preserve">hõlmab Tihase, Koostehalli, Laoplatsi, Matsimäe, Masinakeskuse tee 7, Masinakeskuse tee 8 ja Masinakeskuse tee lõik 2 katastriüksuseid. Planeeringuala </w:t>
      </w:r>
      <w:r w:rsidR="00121D79" w:rsidRPr="00931890">
        <w:rPr>
          <w:rFonts w:ascii="Times New Roman" w:hAnsi="Times New Roman" w:cs="Times New Roman"/>
          <w:sz w:val="24"/>
          <w:szCs w:val="24"/>
        </w:rPr>
        <w:t xml:space="preserve">suurus koos lähialaga on </w:t>
      </w:r>
      <w:r w:rsidR="00931890" w:rsidRPr="00931890">
        <w:rPr>
          <w:rFonts w:ascii="Times New Roman" w:hAnsi="Times New Roman" w:cs="Times New Roman"/>
          <w:sz w:val="24"/>
          <w:szCs w:val="24"/>
        </w:rPr>
        <w:t>ca 12 ha</w:t>
      </w:r>
      <w:r w:rsidR="00121D79" w:rsidRPr="00931890">
        <w:rPr>
          <w:rFonts w:ascii="Times New Roman" w:hAnsi="Times New Roman" w:cs="Times New Roman"/>
          <w:sz w:val="24"/>
          <w:szCs w:val="24"/>
        </w:rPr>
        <w:t>.</w:t>
      </w:r>
      <w:r w:rsidR="006E08DB" w:rsidRPr="00931890">
        <w:rPr>
          <w:rFonts w:ascii="Times New Roman" w:hAnsi="Times New Roman" w:cs="Times New Roman"/>
          <w:sz w:val="24"/>
          <w:szCs w:val="24"/>
        </w:rPr>
        <w:t xml:space="preserve"> </w:t>
      </w:r>
      <w:r w:rsidR="00121D79" w:rsidRPr="00931890">
        <w:rPr>
          <w:rFonts w:ascii="Times New Roman" w:hAnsi="Times New Roman" w:cs="Times New Roman"/>
          <w:sz w:val="24"/>
          <w:szCs w:val="24"/>
        </w:rPr>
        <w:t xml:space="preserve"> </w:t>
      </w:r>
      <w:r w:rsidRPr="00931890">
        <w:rPr>
          <w:rFonts w:ascii="Times New Roman" w:hAnsi="Times New Roman" w:cs="Times New Roman"/>
          <w:sz w:val="24"/>
          <w:szCs w:val="24"/>
        </w:rPr>
        <w:t xml:space="preserve">Otsuse </w:t>
      </w:r>
      <w:r w:rsidR="00581FE1" w:rsidRPr="00931890">
        <w:rPr>
          <w:rFonts w:ascii="Times New Roman" w:hAnsi="Times New Roman" w:cs="Times New Roman"/>
          <w:sz w:val="24"/>
          <w:szCs w:val="24"/>
        </w:rPr>
        <w:t>seletuskiri</w:t>
      </w:r>
      <w:r w:rsidRPr="00931890">
        <w:rPr>
          <w:rFonts w:ascii="Times New Roman" w:hAnsi="Times New Roman" w:cs="Times New Roman"/>
          <w:sz w:val="24"/>
          <w:szCs w:val="24"/>
        </w:rPr>
        <w:t>, detailplaneeringu koostamise lähteseisukoh</w:t>
      </w:r>
      <w:r w:rsidR="00121D79" w:rsidRPr="00931890">
        <w:rPr>
          <w:rFonts w:ascii="Times New Roman" w:hAnsi="Times New Roman" w:cs="Times New Roman"/>
          <w:sz w:val="24"/>
          <w:szCs w:val="24"/>
        </w:rPr>
        <w:t>ad</w:t>
      </w:r>
      <w:r w:rsidR="006E08DB" w:rsidRPr="00931890">
        <w:rPr>
          <w:rFonts w:ascii="Times New Roman" w:hAnsi="Times New Roman" w:cs="Times New Roman"/>
          <w:sz w:val="24"/>
          <w:szCs w:val="24"/>
        </w:rPr>
        <w:t xml:space="preserve"> (sh võimalike uuringute vajadus)</w:t>
      </w:r>
      <w:r w:rsidR="00121D79" w:rsidRPr="00931890">
        <w:rPr>
          <w:rFonts w:ascii="Times New Roman" w:hAnsi="Times New Roman" w:cs="Times New Roman"/>
          <w:sz w:val="24"/>
          <w:szCs w:val="24"/>
        </w:rPr>
        <w:t xml:space="preserve"> ja</w:t>
      </w:r>
      <w:r w:rsidRPr="00931890">
        <w:rPr>
          <w:rFonts w:ascii="Times New Roman" w:hAnsi="Times New Roman" w:cs="Times New Roman"/>
          <w:sz w:val="24"/>
          <w:szCs w:val="24"/>
        </w:rPr>
        <w:t xml:space="preserve"> planeeringuala </w:t>
      </w:r>
      <w:r w:rsidR="00121D79" w:rsidRPr="00931890">
        <w:rPr>
          <w:rFonts w:ascii="Times New Roman" w:hAnsi="Times New Roman" w:cs="Times New Roman"/>
          <w:sz w:val="24"/>
          <w:szCs w:val="24"/>
        </w:rPr>
        <w:t>joonis</w:t>
      </w:r>
      <w:r w:rsidRPr="00931890">
        <w:rPr>
          <w:rFonts w:ascii="Times New Roman" w:hAnsi="Times New Roman" w:cs="Times New Roman"/>
          <w:sz w:val="24"/>
          <w:szCs w:val="24"/>
        </w:rPr>
        <w:t xml:space="preserve"> </w:t>
      </w:r>
      <w:r w:rsidR="00121D79" w:rsidRPr="00931890">
        <w:rPr>
          <w:rFonts w:ascii="Times New Roman" w:hAnsi="Times New Roman" w:cs="Times New Roman"/>
          <w:sz w:val="24"/>
          <w:szCs w:val="24"/>
        </w:rPr>
        <w:t>on</w:t>
      </w:r>
      <w:r w:rsidR="00F1124B">
        <w:rPr>
          <w:rFonts w:ascii="Times New Roman" w:hAnsi="Times New Roman" w:cs="Times New Roman"/>
          <w:sz w:val="24"/>
          <w:szCs w:val="24"/>
        </w:rPr>
        <w:t xml:space="preserve"> otsuse</w:t>
      </w:r>
      <w:r w:rsidR="00121D79" w:rsidRPr="00931890">
        <w:rPr>
          <w:rFonts w:ascii="Times New Roman" w:hAnsi="Times New Roman" w:cs="Times New Roman"/>
          <w:sz w:val="24"/>
          <w:szCs w:val="24"/>
        </w:rPr>
        <w:t xml:space="preserve"> lisas 1. Keskkonnamõjude strateegilise hindamise vajalikkuse eelhinnang on lisas 2. </w:t>
      </w:r>
      <w:r w:rsidR="00652DC1" w:rsidRPr="00931890">
        <w:rPr>
          <w:rFonts w:ascii="Times New Roman" w:hAnsi="Times New Roman" w:cs="Times New Roman"/>
          <w:sz w:val="24"/>
          <w:szCs w:val="24"/>
        </w:rPr>
        <w:t>Detailplaneeringu</w:t>
      </w:r>
      <w:r w:rsidR="002E7162" w:rsidRPr="00931890">
        <w:rPr>
          <w:rFonts w:ascii="Times New Roman" w:hAnsi="Times New Roman" w:cs="Times New Roman"/>
          <w:sz w:val="24"/>
          <w:szCs w:val="24"/>
        </w:rPr>
        <w:t xml:space="preserve">ga </w:t>
      </w:r>
      <w:r w:rsidR="00652DC1" w:rsidRPr="00931890">
        <w:rPr>
          <w:rFonts w:ascii="Times New Roman" w:hAnsi="Times New Roman" w:cs="Times New Roman"/>
          <w:sz w:val="24"/>
          <w:szCs w:val="24"/>
        </w:rPr>
        <w:t xml:space="preserve">elluviimisega kaasnevad tegevused ei oma eeldatavasti olulist keskkonnamõju </w:t>
      </w:r>
      <w:proofErr w:type="spellStart"/>
      <w:r w:rsidR="00652DC1" w:rsidRPr="00931890">
        <w:rPr>
          <w:rFonts w:ascii="Times New Roman" w:hAnsi="Times New Roman" w:cs="Times New Roman"/>
          <w:sz w:val="24"/>
          <w:szCs w:val="24"/>
        </w:rPr>
        <w:t>keskkonnamõju</w:t>
      </w:r>
      <w:proofErr w:type="spellEnd"/>
      <w:r w:rsidR="00652DC1" w:rsidRPr="00931890">
        <w:rPr>
          <w:rFonts w:ascii="Times New Roman" w:hAnsi="Times New Roman" w:cs="Times New Roman"/>
          <w:sz w:val="24"/>
          <w:szCs w:val="24"/>
        </w:rPr>
        <w:t xml:space="preserve"> hindamise ja keskkonnajuhtimissüsteemi seaduse tähenduses. </w:t>
      </w:r>
      <w:r w:rsidR="002E7162" w:rsidRPr="00931890">
        <w:rPr>
          <w:rFonts w:ascii="Times New Roman" w:hAnsi="Times New Roman" w:cs="Times New Roman"/>
          <w:sz w:val="24"/>
          <w:szCs w:val="24"/>
        </w:rPr>
        <w:t xml:space="preserve">Keskkonnatingimustega saab arvestada planeerimismenetluse käigus. </w:t>
      </w:r>
      <w:r w:rsidR="00121D79" w:rsidRPr="00931890">
        <w:rPr>
          <w:rFonts w:ascii="Times New Roman" w:hAnsi="Times New Roman" w:cs="Times New Roman"/>
          <w:sz w:val="24"/>
          <w:szCs w:val="24"/>
        </w:rPr>
        <w:t>Detailplaneeringu koostamisel tuleb arvestada käesoleva otsuse lisas 1 esitatud lähteseisukohtadega ning lisas 2 nimetatud</w:t>
      </w:r>
      <w:r w:rsidR="00121D79" w:rsidRPr="00121D79">
        <w:rPr>
          <w:rFonts w:ascii="Times New Roman" w:hAnsi="Times New Roman" w:cs="Times New Roman"/>
          <w:sz w:val="24"/>
          <w:szCs w:val="24"/>
        </w:rPr>
        <w:t xml:space="preserve"> </w:t>
      </w:r>
      <w:r w:rsidR="00121D79" w:rsidRPr="008C10DE">
        <w:rPr>
          <w:rFonts w:ascii="Times New Roman" w:hAnsi="Times New Roman" w:cs="Times New Roman"/>
          <w:sz w:val="24"/>
          <w:szCs w:val="24"/>
        </w:rPr>
        <w:t>keskkonnameetmetega.</w:t>
      </w:r>
      <w:r w:rsidR="00E840AD" w:rsidRPr="008C10DE">
        <w:rPr>
          <w:rFonts w:ascii="Times New Roman" w:hAnsi="Times New Roman" w:cs="Times New Roman"/>
          <w:sz w:val="24"/>
          <w:szCs w:val="24"/>
        </w:rPr>
        <w:t xml:space="preserve"> </w:t>
      </w:r>
      <w:r w:rsidR="00652DC1" w:rsidRPr="008C10DE">
        <w:rPr>
          <w:rFonts w:ascii="Times New Roman" w:hAnsi="Times New Roman" w:cs="Times New Roman"/>
          <w:sz w:val="24"/>
          <w:szCs w:val="24"/>
        </w:rPr>
        <w:t xml:space="preserve">Detailplaneeringu koostajaks on </w:t>
      </w:r>
      <w:r w:rsidR="008C10DE" w:rsidRPr="008C10DE">
        <w:rPr>
          <w:rFonts w:ascii="Times New Roman" w:hAnsi="Times New Roman" w:cs="Times New Roman"/>
          <w:sz w:val="24"/>
          <w:szCs w:val="24"/>
        </w:rPr>
        <w:t xml:space="preserve">Rein </w:t>
      </w:r>
      <w:proofErr w:type="spellStart"/>
      <w:r w:rsidR="008C10DE" w:rsidRPr="008C10DE">
        <w:rPr>
          <w:rFonts w:ascii="Times New Roman" w:hAnsi="Times New Roman" w:cs="Times New Roman"/>
          <w:sz w:val="24"/>
          <w:szCs w:val="24"/>
        </w:rPr>
        <w:t>Ailt</w:t>
      </w:r>
      <w:proofErr w:type="spellEnd"/>
      <w:r w:rsidR="008C10DE" w:rsidRPr="008C10DE">
        <w:rPr>
          <w:rFonts w:ascii="Times New Roman" w:hAnsi="Times New Roman" w:cs="Times New Roman"/>
          <w:sz w:val="24"/>
          <w:szCs w:val="24"/>
        </w:rPr>
        <w:t xml:space="preserve"> FIE (registrikood: 11742101, aadress Käo tn 52/6 Tallinn Harjumaa 11311, e-mail reinailt26@gmail.com, tel 56159652</w:t>
      </w:r>
      <w:r w:rsidR="00652DC1" w:rsidRPr="008C10DE">
        <w:rPr>
          <w:rFonts w:ascii="Times New Roman" w:hAnsi="Times New Roman" w:cs="Times New Roman"/>
          <w:sz w:val="24"/>
          <w:szCs w:val="24"/>
        </w:rPr>
        <w:t>), detailplaneeringu algataja on Raasiku Vallavolikogu, koostamise korraldaja ning kehtestaja on Raasiku Vallavalitsus. O</w:t>
      </w:r>
      <w:r w:rsidR="00E840AD" w:rsidRPr="008C10DE">
        <w:rPr>
          <w:rFonts w:ascii="Times New Roman" w:hAnsi="Times New Roman" w:cs="Times New Roman"/>
          <w:sz w:val="24"/>
          <w:szCs w:val="24"/>
        </w:rPr>
        <w:t>tsuse ja selle lisadega on võimalik tutvuda Raasiku valla kodulehel avalikus</w:t>
      </w:r>
      <w:r w:rsidR="00E840AD">
        <w:rPr>
          <w:rFonts w:ascii="Times New Roman" w:hAnsi="Times New Roman" w:cs="Times New Roman"/>
          <w:sz w:val="24"/>
          <w:szCs w:val="24"/>
        </w:rPr>
        <w:t xml:space="preserve"> dokumendiregistris (</w:t>
      </w:r>
      <w:hyperlink r:id="rId9" w:history="1">
        <w:r w:rsidR="00E840AD" w:rsidRPr="00F4781E">
          <w:rPr>
            <w:rStyle w:val="Hperlink"/>
            <w:rFonts w:ascii="Times New Roman" w:hAnsi="Times New Roman" w:cs="Times New Roman"/>
            <w:sz w:val="24"/>
            <w:szCs w:val="24"/>
          </w:rPr>
          <w:t>https://raasiku.ee/dokumendid</w:t>
        </w:r>
      </w:hyperlink>
      <w:r w:rsidR="00E840AD">
        <w:rPr>
          <w:rFonts w:ascii="Times New Roman" w:hAnsi="Times New Roman" w:cs="Times New Roman"/>
          <w:sz w:val="24"/>
          <w:szCs w:val="24"/>
        </w:rPr>
        <w:t xml:space="preserve">), Raasiku Vallavalitsuse kantseleis ning eelneval kokkuleppel planeeringute spetsialistiga </w:t>
      </w:r>
      <w:hyperlink r:id="rId10" w:history="1">
        <w:r w:rsidR="00E840AD" w:rsidRPr="00D7648E">
          <w:rPr>
            <w:rStyle w:val="Hperlink"/>
            <w:rFonts w:ascii="Times New Roman" w:hAnsi="Times New Roman" w:cs="Times New Roman"/>
            <w:sz w:val="24"/>
            <w:szCs w:val="24"/>
          </w:rPr>
          <w:t>planeeringud@raasiku.ee</w:t>
        </w:r>
      </w:hyperlink>
      <w:r w:rsidR="00E840AD">
        <w:rPr>
          <w:rFonts w:ascii="Times New Roman" w:hAnsi="Times New Roman" w:cs="Times New Roman"/>
          <w:sz w:val="24"/>
          <w:szCs w:val="24"/>
        </w:rPr>
        <w:t xml:space="preserve">, tel </w:t>
      </w:r>
      <w:r w:rsidR="00E840AD" w:rsidRPr="00D13DD7">
        <w:rPr>
          <w:rFonts w:ascii="Times New Roman" w:hAnsi="Times New Roman" w:cs="Times New Roman"/>
          <w:sz w:val="24"/>
          <w:szCs w:val="24"/>
        </w:rPr>
        <w:t>5017483</w:t>
      </w:r>
      <w:r w:rsidR="00686483">
        <w:rPr>
          <w:rFonts w:ascii="Times New Roman" w:hAnsi="Times New Roman" w:cs="Times New Roman"/>
          <w:sz w:val="24"/>
          <w:szCs w:val="24"/>
        </w:rPr>
        <w:t>.</w:t>
      </w:r>
    </w:p>
    <w:p w14:paraId="28FADAFD" w14:textId="60CE093C" w:rsidR="00581FE1" w:rsidRPr="00945C3E" w:rsidRDefault="00945C3E" w:rsidP="00581FE1">
      <w:pPr>
        <w:spacing w:line="240" w:lineRule="auto"/>
        <w:jc w:val="both"/>
        <w:rPr>
          <w:rFonts w:ascii="Times New Roman" w:hAnsi="Times New Roman" w:cs="Times New Roman"/>
          <w:sz w:val="24"/>
          <w:szCs w:val="24"/>
        </w:rPr>
      </w:pPr>
      <w:r w:rsidRPr="00945C3E">
        <w:rPr>
          <w:rFonts w:ascii="Times New Roman" w:hAnsi="Times New Roman" w:cs="Times New Roman"/>
          <w:sz w:val="24"/>
          <w:szCs w:val="24"/>
        </w:rPr>
        <w:t xml:space="preserve">Lisa 1: </w:t>
      </w:r>
      <w:proofErr w:type="spellStart"/>
      <w:r w:rsidRPr="00945C3E">
        <w:rPr>
          <w:rFonts w:ascii="Times New Roman" w:hAnsi="Times New Roman" w:cs="Times New Roman"/>
          <w:sz w:val="24"/>
          <w:szCs w:val="24"/>
        </w:rPr>
        <w:t>Kalesi</w:t>
      </w:r>
      <w:proofErr w:type="spellEnd"/>
      <w:r w:rsidRPr="00945C3E">
        <w:rPr>
          <w:rFonts w:ascii="Times New Roman" w:hAnsi="Times New Roman" w:cs="Times New Roman"/>
          <w:sz w:val="24"/>
          <w:szCs w:val="24"/>
        </w:rPr>
        <w:t xml:space="preserve"> tööstuspargi</w:t>
      </w:r>
      <w:r w:rsidR="00581FE1" w:rsidRPr="00945C3E">
        <w:rPr>
          <w:rFonts w:ascii="Times New Roman" w:hAnsi="Times New Roman" w:cs="Times New Roman"/>
          <w:sz w:val="24"/>
          <w:szCs w:val="24"/>
        </w:rPr>
        <w:t xml:space="preserve"> detailplaneeringu koostamise algatamise, </w:t>
      </w:r>
      <w:r w:rsidR="008F67BB" w:rsidRPr="00945C3E">
        <w:rPr>
          <w:rFonts w:ascii="Times New Roman" w:hAnsi="Times New Roman" w:cs="Times New Roman"/>
          <w:sz w:val="24"/>
          <w:szCs w:val="24"/>
        </w:rPr>
        <w:t xml:space="preserve">planeeringuala ja </w:t>
      </w:r>
      <w:r w:rsidR="00581FE1" w:rsidRPr="00945C3E">
        <w:rPr>
          <w:rFonts w:ascii="Times New Roman" w:hAnsi="Times New Roman" w:cs="Times New Roman"/>
          <w:sz w:val="24"/>
          <w:szCs w:val="24"/>
        </w:rPr>
        <w:t xml:space="preserve">lähteseisukohtade kinnitamise </w:t>
      </w:r>
      <w:r w:rsidR="008F67BB" w:rsidRPr="00945C3E">
        <w:rPr>
          <w:rFonts w:ascii="Times New Roman" w:hAnsi="Times New Roman" w:cs="Times New Roman"/>
          <w:sz w:val="24"/>
          <w:szCs w:val="24"/>
        </w:rPr>
        <w:t>ning</w:t>
      </w:r>
      <w:r w:rsidR="00581FE1" w:rsidRPr="00945C3E">
        <w:rPr>
          <w:rFonts w:ascii="Times New Roman" w:hAnsi="Times New Roman" w:cs="Times New Roman"/>
          <w:sz w:val="24"/>
          <w:szCs w:val="24"/>
        </w:rPr>
        <w:t xml:space="preserve"> detailplaneeringu keskkonnamõju strateegilise hindamise algatamata jätmise seletuskiri, </w:t>
      </w:r>
      <w:r w:rsidR="008F67BB" w:rsidRPr="00945C3E">
        <w:rPr>
          <w:rFonts w:ascii="Times New Roman" w:hAnsi="Times New Roman" w:cs="Times New Roman"/>
          <w:sz w:val="24"/>
          <w:szCs w:val="24"/>
        </w:rPr>
        <w:t xml:space="preserve">planeeringuala joonis ning </w:t>
      </w:r>
      <w:r w:rsidR="00581FE1" w:rsidRPr="00945C3E">
        <w:rPr>
          <w:rFonts w:ascii="Times New Roman" w:hAnsi="Times New Roman" w:cs="Times New Roman"/>
          <w:sz w:val="24"/>
          <w:szCs w:val="24"/>
        </w:rPr>
        <w:t>detailplaneeringu koostamise lähteseisukohad.</w:t>
      </w:r>
    </w:p>
    <w:p w14:paraId="3FB3EBB8" w14:textId="6431DC11" w:rsidR="00581FE1" w:rsidRPr="001D337D" w:rsidRDefault="00581FE1" w:rsidP="00581FE1">
      <w:pPr>
        <w:spacing w:line="240" w:lineRule="auto"/>
        <w:rPr>
          <w:rFonts w:ascii="Times New Roman" w:hAnsi="Times New Roman" w:cs="Times New Roman"/>
          <w:sz w:val="24"/>
          <w:szCs w:val="24"/>
        </w:rPr>
      </w:pPr>
      <w:r w:rsidRPr="00945C3E">
        <w:rPr>
          <w:rFonts w:ascii="Times New Roman" w:hAnsi="Times New Roman" w:cs="Times New Roman"/>
          <w:sz w:val="24"/>
          <w:szCs w:val="24"/>
        </w:rPr>
        <w:t xml:space="preserve">Lisa 2: </w:t>
      </w:r>
      <w:r w:rsidR="00945C3E" w:rsidRPr="00945C3E">
        <w:rPr>
          <w:rFonts w:ascii="Times New Roman" w:hAnsi="Times New Roman" w:cs="Times New Roman"/>
          <w:sz w:val="24"/>
          <w:szCs w:val="24"/>
        </w:rPr>
        <w:t xml:space="preserve"> </w:t>
      </w:r>
      <w:proofErr w:type="spellStart"/>
      <w:r w:rsidR="00945C3E" w:rsidRPr="00945C3E">
        <w:rPr>
          <w:rFonts w:ascii="Times New Roman" w:hAnsi="Times New Roman" w:cs="Times New Roman"/>
          <w:sz w:val="24"/>
          <w:szCs w:val="24"/>
        </w:rPr>
        <w:t>Kalesi</w:t>
      </w:r>
      <w:proofErr w:type="spellEnd"/>
      <w:r w:rsidR="00945C3E" w:rsidRPr="00945C3E">
        <w:rPr>
          <w:rFonts w:ascii="Times New Roman" w:hAnsi="Times New Roman" w:cs="Times New Roman"/>
          <w:sz w:val="24"/>
          <w:szCs w:val="24"/>
        </w:rPr>
        <w:t xml:space="preserve"> tööstuspargi detailplaneeringu k</w:t>
      </w:r>
      <w:r w:rsidRPr="00945C3E">
        <w:rPr>
          <w:rFonts w:ascii="Times New Roman" w:hAnsi="Times New Roman" w:cs="Times New Roman"/>
          <w:sz w:val="24"/>
          <w:szCs w:val="24"/>
        </w:rPr>
        <w:t>eskkonnamõjude hindamise vajalikkuse eelhinnang</w:t>
      </w:r>
    </w:p>
    <w:p w14:paraId="6D2518B3" w14:textId="108CDCAA" w:rsidR="000F2FEE" w:rsidRDefault="000F2FEE" w:rsidP="00907525">
      <w:pPr>
        <w:rPr>
          <w:rFonts w:ascii="Times New Roman" w:hAnsi="Times New Roman" w:cs="Times New Roman"/>
          <w:sz w:val="24"/>
          <w:szCs w:val="24"/>
        </w:rPr>
      </w:pPr>
    </w:p>
    <w:p w14:paraId="06FA236D" w14:textId="452DD2E1" w:rsidR="00907525" w:rsidRDefault="00907525">
      <w:pPr>
        <w:rPr>
          <w:rFonts w:ascii="Times New Roman" w:hAnsi="Times New Roman" w:cs="Times New Roman"/>
          <w:sz w:val="24"/>
          <w:szCs w:val="24"/>
        </w:rPr>
      </w:pPr>
      <w:r>
        <w:rPr>
          <w:rFonts w:ascii="Times New Roman" w:hAnsi="Times New Roman" w:cs="Times New Roman"/>
          <w:sz w:val="24"/>
          <w:szCs w:val="24"/>
        </w:rPr>
        <w:br w:type="page"/>
      </w:r>
    </w:p>
    <w:p w14:paraId="4F280DB7" w14:textId="77777777" w:rsidR="00907525" w:rsidRPr="00907525" w:rsidRDefault="00907525" w:rsidP="00907525">
      <w:pPr>
        <w:spacing w:line="240" w:lineRule="auto"/>
        <w:ind w:left="6521"/>
        <w:rPr>
          <w:rFonts w:ascii="Times New Roman" w:hAnsi="Times New Roman"/>
          <w:sz w:val="24"/>
        </w:rPr>
      </w:pPr>
      <w:r w:rsidRPr="00907525">
        <w:rPr>
          <w:rFonts w:ascii="Times New Roman" w:hAnsi="Times New Roman"/>
          <w:sz w:val="24"/>
        </w:rPr>
        <w:lastRenderedPageBreak/>
        <w:t>Lisa 1</w:t>
      </w:r>
      <w:r w:rsidRPr="00907525">
        <w:rPr>
          <w:rFonts w:ascii="Times New Roman" w:hAnsi="Times New Roman"/>
          <w:sz w:val="24"/>
        </w:rPr>
        <w:br/>
        <w:t>Kinnitatud</w:t>
      </w:r>
      <w:r w:rsidRPr="00907525">
        <w:rPr>
          <w:rFonts w:ascii="Times New Roman" w:hAnsi="Times New Roman"/>
          <w:sz w:val="24"/>
        </w:rPr>
        <w:br/>
      </w:r>
      <w:r w:rsidRPr="00E93509">
        <w:rPr>
          <w:rFonts w:ascii="Times New Roman" w:hAnsi="Times New Roman"/>
          <w:sz w:val="24"/>
        </w:rPr>
        <w:t>Raasiku Vallavolikogu</w:t>
      </w:r>
      <w:r w:rsidRPr="00E93509">
        <w:rPr>
          <w:rFonts w:ascii="Times New Roman" w:hAnsi="Times New Roman"/>
          <w:sz w:val="24"/>
        </w:rPr>
        <w:br/>
        <w:t xml:space="preserve">0. kuu 0000. a. </w:t>
      </w:r>
      <w:r w:rsidRPr="00E93509">
        <w:rPr>
          <w:rFonts w:ascii="Times New Roman" w:hAnsi="Times New Roman"/>
          <w:sz w:val="24"/>
        </w:rPr>
        <w:br/>
        <w:t>otsusega nr ___</w:t>
      </w:r>
    </w:p>
    <w:p w14:paraId="75128E44" w14:textId="53B1CBCF" w:rsidR="00907525" w:rsidRPr="00907525" w:rsidRDefault="00907525" w:rsidP="00907525">
      <w:pPr>
        <w:spacing w:line="240" w:lineRule="auto"/>
        <w:jc w:val="both"/>
        <w:rPr>
          <w:rFonts w:ascii="Times New Roman" w:hAnsi="Times New Roman" w:cs="Times New Roman"/>
          <w:b/>
          <w:sz w:val="24"/>
          <w:szCs w:val="24"/>
        </w:rPr>
      </w:pPr>
      <w:r>
        <w:rPr>
          <w:rFonts w:ascii="Times New Roman" w:hAnsi="Times New Roman" w:cs="Times New Roman"/>
          <w:b/>
          <w:sz w:val="24"/>
          <w:szCs w:val="24"/>
          <w:highlight w:val="yellow"/>
        </w:rPr>
        <w:br/>
      </w:r>
      <w:proofErr w:type="spellStart"/>
      <w:r w:rsidR="00E93509">
        <w:rPr>
          <w:rFonts w:ascii="Times New Roman" w:hAnsi="Times New Roman" w:cs="Times New Roman"/>
          <w:b/>
          <w:sz w:val="24"/>
          <w:szCs w:val="24"/>
        </w:rPr>
        <w:t>Kalesi</w:t>
      </w:r>
      <w:proofErr w:type="spellEnd"/>
      <w:r w:rsidR="00E93509">
        <w:rPr>
          <w:rFonts w:ascii="Times New Roman" w:hAnsi="Times New Roman" w:cs="Times New Roman"/>
          <w:b/>
          <w:sz w:val="24"/>
          <w:szCs w:val="24"/>
        </w:rPr>
        <w:t xml:space="preserve"> tööstuspargi</w:t>
      </w:r>
      <w:r w:rsidRPr="00907525">
        <w:rPr>
          <w:rFonts w:ascii="Times New Roman" w:hAnsi="Times New Roman" w:cs="Times New Roman"/>
          <w:b/>
          <w:sz w:val="24"/>
          <w:szCs w:val="24"/>
        </w:rPr>
        <w:t xml:space="preserve"> detailplaneeringu koostamise algatamise, planeeringuala ja </w:t>
      </w:r>
      <w:r w:rsidRPr="00E93509">
        <w:rPr>
          <w:rFonts w:ascii="Times New Roman" w:hAnsi="Times New Roman" w:cs="Times New Roman"/>
          <w:b/>
          <w:sz w:val="24"/>
          <w:szCs w:val="24"/>
        </w:rPr>
        <w:t>lähteseisukohtade kinnitamise ning detailplaneeringu keskkonnamõju strateegilise hindamise algatamata jätmise seletuskiri, planeeringuala joonis ning detailplaneeringu koostamise lähteseisukohad</w:t>
      </w:r>
      <w:r w:rsidRPr="00907525">
        <w:rPr>
          <w:rFonts w:ascii="Times New Roman" w:hAnsi="Times New Roman" w:cs="Times New Roman"/>
          <w:b/>
          <w:sz w:val="24"/>
          <w:szCs w:val="24"/>
        </w:rPr>
        <w:t>.</w:t>
      </w:r>
    </w:p>
    <w:p w14:paraId="63E8C34F" w14:textId="77777777" w:rsidR="00907525" w:rsidRPr="00907525" w:rsidRDefault="00907525" w:rsidP="00907525">
      <w:pPr>
        <w:spacing w:line="240" w:lineRule="auto"/>
        <w:jc w:val="center"/>
        <w:rPr>
          <w:rFonts w:ascii="Times New Roman" w:hAnsi="Times New Roman" w:cs="Times New Roman"/>
          <w:b/>
          <w:sz w:val="24"/>
          <w:szCs w:val="24"/>
        </w:rPr>
      </w:pPr>
      <w:r w:rsidRPr="00907525">
        <w:rPr>
          <w:rFonts w:ascii="Times New Roman" w:hAnsi="Times New Roman" w:cs="Times New Roman"/>
          <w:b/>
          <w:sz w:val="24"/>
          <w:szCs w:val="24"/>
        </w:rPr>
        <w:t>SELETUSKIRI</w:t>
      </w:r>
    </w:p>
    <w:p w14:paraId="64EFED3B" w14:textId="3E06C41F" w:rsidR="00C55E16" w:rsidRPr="00C55E16" w:rsidRDefault="00907525" w:rsidP="00907525">
      <w:pPr>
        <w:spacing w:line="240" w:lineRule="auto"/>
        <w:jc w:val="both"/>
        <w:rPr>
          <w:rFonts w:ascii="Times New Roman" w:hAnsi="Times New Roman" w:cs="Times New Roman"/>
          <w:b/>
          <w:sz w:val="24"/>
          <w:szCs w:val="24"/>
        </w:rPr>
      </w:pPr>
      <w:r w:rsidRPr="00907525">
        <w:rPr>
          <w:rFonts w:ascii="Times New Roman" w:hAnsi="Times New Roman" w:cs="Times New Roman"/>
          <w:b/>
          <w:sz w:val="24"/>
          <w:szCs w:val="24"/>
        </w:rPr>
        <w:t xml:space="preserve">Detailplaneeringu </w:t>
      </w:r>
      <w:r w:rsidR="0081299E">
        <w:rPr>
          <w:rFonts w:ascii="Times New Roman" w:hAnsi="Times New Roman" w:cs="Times New Roman"/>
          <w:b/>
          <w:sz w:val="24"/>
          <w:szCs w:val="24"/>
        </w:rPr>
        <w:t xml:space="preserve">koostamise </w:t>
      </w:r>
      <w:r w:rsidRPr="00907525">
        <w:rPr>
          <w:rFonts w:ascii="Times New Roman" w:hAnsi="Times New Roman" w:cs="Times New Roman"/>
          <w:b/>
          <w:sz w:val="24"/>
          <w:szCs w:val="24"/>
        </w:rPr>
        <w:t>algatamine</w:t>
      </w:r>
    </w:p>
    <w:p w14:paraId="127DC0EF" w14:textId="3EF52EDE" w:rsidR="00C55E16" w:rsidRPr="00C55E16" w:rsidRDefault="00C55E16" w:rsidP="00C55E16">
      <w:pPr>
        <w:spacing w:line="240" w:lineRule="auto"/>
        <w:jc w:val="both"/>
        <w:rPr>
          <w:rFonts w:ascii="Times New Roman" w:hAnsi="Times New Roman" w:cs="Times New Roman"/>
          <w:sz w:val="24"/>
          <w:szCs w:val="24"/>
        </w:rPr>
      </w:pPr>
      <w:r w:rsidRPr="00C55E16">
        <w:rPr>
          <w:rFonts w:ascii="Times New Roman" w:hAnsi="Times New Roman" w:cs="Times New Roman"/>
          <w:sz w:val="24"/>
          <w:szCs w:val="24"/>
        </w:rPr>
        <w:t xml:space="preserve">Detailplaneeringust huvitatud isik, OÜ </w:t>
      </w:r>
      <w:proofErr w:type="spellStart"/>
      <w:r w:rsidRPr="00C55E16">
        <w:rPr>
          <w:rFonts w:ascii="Times New Roman" w:hAnsi="Times New Roman" w:cs="Times New Roman"/>
          <w:sz w:val="24"/>
          <w:szCs w:val="24"/>
        </w:rPr>
        <w:t>Unibox</w:t>
      </w:r>
      <w:proofErr w:type="spellEnd"/>
      <w:r w:rsidRPr="00C55E16">
        <w:rPr>
          <w:rFonts w:ascii="Times New Roman" w:hAnsi="Times New Roman" w:cs="Times New Roman"/>
          <w:sz w:val="24"/>
          <w:szCs w:val="24"/>
        </w:rPr>
        <w:t xml:space="preserve"> juhatuse liige Jüri Rand on </w:t>
      </w:r>
      <w:r>
        <w:rPr>
          <w:rFonts w:ascii="Times New Roman" w:hAnsi="Times New Roman" w:cs="Times New Roman"/>
          <w:sz w:val="24"/>
          <w:szCs w:val="24"/>
        </w:rPr>
        <w:t xml:space="preserve">8. märtsil 2022. a </w:t>
      </w:r>
      <w:r w:rsidRPr="00C55E16">
        <w:rPr>
          <w:rFonts w:ascii="Times New Roman" w:hAnsi="Times New Roman" w:cs="Times New Roman"/>
          <w:sz w:val="24"/>
          <w:szCs w:val="24"/>
        </w:rPr>
        <w:t xml:space="preserve">esitanud taotluse detailplaneeringu algatamiseks Raasiku vallas </w:t>
      </w:r>
      <w:proofErr w:type="spellStart"/>
      <w:r w:rsidRPr="00C55E16">
        <w:rPr>
          <w:rFonts w:ascii="Times New Roman" w:hAnsi="Times New Roman" w:cs="Times New Roman"/>
          <w:sz w:val="24"/>
          <w:szCs w:val="24"/>
        </w:rPr>
        <w:t>Kalesi</w:t>
      </w:r>
      <w:proofErr w:type="spellEnd"/>
      <w:r w:rsidRPr="00C55E16">
        <w:rPr>
          <w:rFonts w:ascii="Times New Roman" w:hAnsi="Times New Roman" w:cs="Times New Roman"/>
          <w:sz w:val="24"/>
          <w:szCs w:val="24"/>
        </w:rPr>
        <w:t xml:space="preserve"> külas Tihase (65101:001:0516), Koostehalli (65101:003:0751), Laoplatsi (65101:003:0752), Matsimäe (65101:003:0006), Masinakeskuse tee 8 (65101:001:0131), Masinakeskuse tee 7 (65101:001:0446) ja Masinakeskuse tee lõik 2 (65101:003:0818) katastriüksustel ja lähialal. Tihase katastriüksusel on sihtotstarbeks maatulundusmaa, Matsimäel elamumaa. Masinakeskuse tee lõik 2 on transpordimaa. Ülejäänud katastriüksused on tootmismaa sihtotstarbega. Matsimäe katastriüksusel on elamu, tootmishoone ja külatee (Lubjaahju tee) lõik.</w:t>
      </w:r>
      <w:r w:rsidR="00F1124B">
        <w:rPr>
          <w:rFonts w:ascii="Times New Roman" w:hAnsi="Times New Roman" w:cs="Times New Roman"/>
          <w:sz w:val="24"/>
          <w:szCs w:val="24"/>
        </w:rPr>
        <w:t xml:space="preserve"> </w:t>
      </w:r>
      <w:r w:rsidRPr="00C55E16">
        <w:rPr>
          <w:rFonts w:ascii="Times New Roman" w:hAnsi="Times New Roman" w:cs="Times New Roman"/>
          <w:sz w:val="24"/>
          <w:szCs w:val="24"/>
        </w:rPr>
        <w:t xml:space="preserve">Detailplaneeringu eesmärgiks on olemasolevad maatulundusmaa, tootmismaa, elamumaa ja transpordimaa katastriüksused ümber kruntida nii, et tekiks üks terviklik äri-tootmiskrunt ja üks elamukrunt, ja rajada uued tootmishooned (puidutööstus ja seadmete montaaž). Detailplaneeringuga määratakse ehitusõigused ja hoonestustingimused, lahendatakse juurdepääsud ja määratakse vajalikud servituudid, liikluskorraldus, tehnovõrkudega varustamine ning haljastus. Planeeringuala suurus </w:t>
      </w:r>
      <w:r>
        <w:rPr>
          <w:rFonts w:ascii="Times New Roman" w:hAnsi="Times New Roman" w:cs="Times New Roman"/>
          <w:sz w:val="24"/>
          <w:szCs w:val="24"/>
        </w:rPr>
        <w:t>koos lähialaga on ligikaudu 12</w:t>
      </w:r>
      <w:r w:rsidRPr="00C55E16">
        <w:rPr>
          <w:rFonts w:ascii="Times New Roman" w:hAnsi="Times New Roman" w:cs="Times New Roman"/>
          <w:sz w:val="24"/>
          <w:szCs w:val="24"/>
        </w:rPr>
        <w:t xml:space="preserve"> ha. </w:t>
      </w:r>
    </w:p>
    <w:p w14:paraId="379F996E" w14:textId="0820045F" w:rsidR="00907525" w:rsidRDefault="00C55E16" w:rsidP="00907525">
      <w:pPr>
        <w:spacing w:line="240" w:lineRule="auto"/>
        <w:jc w:val="both"/>
        <w:rPr>
          <w:rFonts w:ascii="Times New Roman" w:hAnsi="Times New Roman" w:cs="Times New Roman"/>
          <w:sz w:val="24"/>
          <w:szCs w:val="24"/>
        </w:rPr>
      </w:pPr>
      <w:r w:rsidRPr="00C55E16">
        <w:rPr>
          <w:rFonts w:ascii="Times New Roman" w:hAnsi="Times New Roman" w:cs="Times New Roman"/>
          <w:sz w:val="24"/>
          <w:szCs w:val="24"/>
        </w:rPr>
        <w:t xml:space="preserve">Planeeringualal kehtib kaks detailplaneeringut: </w:t>
      </w:r>
      <w:proofErr w:type="spellStart"/>
      <w:r w:rsidRPr="00C55E16">
        <w:rPr>
          <w:rFonts w:ascii="Times New Roman" w:hAnsi="Times New Roman" w:cs="Times New Roman"/>
          <w:sz w:val="24"/>
          <w:szCs w:val="24"/>
        </w:rPr>
        <w:t>Attu</w:t>
      </w:r>
      <w:proofErr w:type="spellEnd"/>
      <w:r w:rsidRPr="00C55E16">
        <w:rPr>
          <w:rFonts w:ascii="Times New Roman" w:hAnsi="Times New Roman" w:cs="Times New Roman"/>
          <w:sz w:val="24"/>
          <w:szCs w:val="24"/>
        </w:rPr>
        <w:t xml:space="preserve"> maatükk 1 detailplaneering (kehtestatud 2011. a) ning Matsimäe, Koostehalli ja Laoplatsi kinnistute ja lähiala detailplaneering (kehtestatud 2016.a). Lisaks on Raasiku Vallavalitsus andnud 2022. aastal Masinakeskuse tee 7 kohta projekteerimistingimused nr 83. Detailplaneeringu koostamise eesmärk on kooskõlas Raasiku valla üldplaneeringuga.</w:t>
      </w:r>
      <w:r w:rsidR="00F1124B">
        <w:rPr>
          <w:rFonts w:ascii="Times New Roman" w:hAnsi="Times New Roman" w:cs="Times New Roman"/>
          <w:sz w:val="24"/>
          <w:szCs w:val="24"/>
        </w:rPr>
        <w:t xml:space="preserve"> </w:t>
      </w:r>
      <w:r w:rsidR="00907525" w:rsidRPr="00907525">
        <w:rPr>
          <w:rFonts w:ascii="Times New Roman" w:hAnsi="Times New Roman" w:cs="Times New Roman"/>
          <w:sz w:val="24"/>
          <w:szCs w:val="24"/>
        </w:rPr>
        <w:t>Detailplaneeringu koostamise algatamise üle otsustamisel on lähtutud planeerimisseaduse §-dest 4, 124-128, 130 ja 131, Raasiku Vallavolikogu 26. mai 2020 otsusest nr 24 „Raasiku val</w:t>
      </w:r>
      <w:r>
        <w:rPr>
          <w:rFonts w:ascii="Times New Roman" w:hAnsi="Times New Roman" w:cs="Times New Roman"/>
          <w:sz w:val="24"/>
          <w:szCs w:val="24"/>
        </w:rPr>
        <w:t xml:space="preserve">la üldplaneeringu kehtestamine“, </w:t>
      </w:r>
      <w:r w:rsidR="00907525" w:rsidRPr="00907525">
        <w:rPr>
          <w:rFonts w:ascii="Times New Roman" w:hAnsi="Times New Roman" w:cs="Times New Roman"/>
          <w:sz w:val="24"/>
          <w:szCs w:val="24"/>
        </w:rPr>
        <w:t>huvitatud isiku esitatud taotlusest detailplaneeringu algatamiseks</w:t>
      </w:r>
      <w:r>
        <w:rPr>
          <w:rFonts w:ascii="Times New Roman" w:hAnsi="Times New Roman" w:cs="Times New Roman"/>
          <w:sz w:val="24"/>
          <w:szCs w:val="24"/>
        </w:rPr>
        <w:t xml:space="preserve"> ja Raasiku Vallavolikogu 10. mai istungi protokoll nr 5 punkt 4-st (planeeringu algatamise või mitte-algatamise üle otsustamise tähtaja pikendamine 6. juunini 2022. a)</w:t>
      </w:r>
      <w:r w:rsidR="00907525" w:rsidRPr="00907525">
        <w:rPr>
          <w:rFonts w:ascii="Times New Roman" w:hAnsi="Times New Roman" w:cs="Times New Roman"/>
          <w:sz w:val="24"/>
          <w:szCs w:val="24"/>
        </w:rPr>
        <w:t>.</w:t>
      </w:r>
    </w:p>
    <w:p w14:paraId="53C48193" w14:textId="77777777" w:rsidR="00F1124B" w:rsidRPr="00F1124B" w:rsidRDefault="00F1124B" w:rsidP="00F1124B">
      <w:pPr>
        <w:spacing w:line="240" w:lineRule="auto"/>
        <w:jc w:val="both"/>
        <w:rPr>
          <w:rFonts w:ascii="Times New Roman" w:hAnsi="Times New Roman" w:cs="Times New Roman"/>
          <w:sz w:val="24"/>
          <w:szCs w:val="24"/>
        </w:rPr>
      </w:pPr>
      <w:r w:rsidRPr="00F1124B">
        <w:rPr>
          <w:rFonts w:ascii="Times New Roman" w:hAnsi="Times New Roman" w:cs="Times New Roman"/>
          <w:sz w:val="24"/>
          <w:szCs w:val="24"/>
        </w:rPr>
        <w:t xml:space="preserve">Detailplaneeringu koostamise eesmärk on kooskõlas Raasiku valla üldplaneeringuga, kuna tootmiskrunt planeeritakse äri- ja tootmise maa-ala juhtotstarbega alale ning elamukrunt planeeritakse </w:t>
      </w:r>
      <w:proofErr w:type="spellStart"/>
      <w:r w:rsidRPr="00F1124B">
        <w:rPr>
          <w:rFonts w:ascii="Times New Roman" w:hAnsi="Times New Roman" w:cs="Times New Roman"/>
          <w:sz w:val="24"/>
          <w:szCs w:val="24"/>
        </w:rPr>
        <w:t>hajaasustusalale</w:t>
      </w:r>
      <w:proofErr w:type="spellEnd"/>
      <w:r w:rsidRPr="00F1124B">
        <w:rPr>
          <w:rFonts w:ascii="Times New Roman" w:hAnsi="Times New Roman" w:cs="Times New Roman"/>
          <w:sz w:val="24"/>
          <w:szCs w:val="24"/>
        </w:rPr>
        <w:t xml:space="preserve">. Planeeritava elamukrundi suurus on küll väiksem kui 1 ha, kuid siiski kooskõlas piirkonnas väljakujunenud elamukruntide suurustega. Planeeritav tootmiskrunt ületab Tihase ja Matsimäe kinnistutel veidi äri- ja tootmise maa-ala juhtotstarbega ala piire, kuid </w:t>
      </w:r>
      <w:proofErr w:type="spellStart"/>
      <w:r w:rsidRPr="00F1124B">
        <w:rPr>
          <w:rFonts w:ascii="Times New Roman" w:hAnsi="Times New Roman" w:cs="Times New Roman"/>
          <w:sz w:val="24"/>
          <w:szCs w:val="24"/>
        </w:rPr>
        <w:t>hajaasustusalal</w:t>
      </w:r>
      <w:proofErr w:type="spellEnd"/>
      <w:r w:rsidRPr="00F1124B">
        <w:rPr>
          <w:rFonts w:ascii="Times New Roman" w:hAnsi="Times New Roman" w:cs="Times New Roman"/>
          <w:sz w:val="24"/>
          <w:szCs w:val="24"/>
        </w:rPr>
        <w:t>, kus ei ole juhtostarvet määratud, on perspektiivis lubatud kõik katastri sihtotstarbed, kui need sobivad piirkonda ja kavandatav tegevus lähtub üldplaneeringus etteantud tingimustest.</w:t>
      </w:r>
    </w:p>
    <w:p w14:paraId="7AA548C7" w14:textId="4D1EDD3F" w:rsidR="00F1124B" w:rsidRPr="00F1124B" w:rsidRDefault="00F1124B" w:rsidP="00F1124B">
      <w:pPr>
        <w:spacing w:line="240" w:lineRule="auto"/>
        <w:jc w:val="both"/>
        <w:rPr>
          <w:rFonts w:ascii="Times New Roman" w:hAnsi="Times New Roman" w:cs="Times New Roman"/>
          <w:sz w:val="24"/>
          <w:szCs w:val="24"/>
        </w:rPr>
      </w:pPr>
      <w:r w:rsidRPr="00F1124B">
        <w:rPr>
          <w:rFonts w:ascii="Times New Roman" w:hAnsi="Times New Roman" w:cs="Times New Roman"/>
          <w:sz w:val="24"/>
          <w:szCs w:val="24"/>
        </w:rPr>
        <w:t>Planeeritava tootmiskrundi äärde on koostamisel Kirde-</w:t>
      </w:r>
      <w:proofErr w:type="spellStart"/>
      <w:r w:rsidRPr="00F1124B">
        <w:rPr>
          <w:rFonts w:ascii="Times New Roman" w:hAnsi="Times New Roman" w:cs="Times New Roman"/>
          <w:sz w:val="24"/>
          <w:szCs w:val="24"/>
        </w:rPr>
        <w:t>Jäätma</w:t>
      </w:r>
      <w:proofErr w:type="spellEnd"/>
      <w:r w:rsidRPr="00F1124B">
        <w:rPr>
          <w:rFonts w:ascii="Times New Roman" w:hAnsi="Times New Roman" w:cs="Times New Roman"/>
          <w:sz w:val="24"/>
          <w:szCs w:val="24"/>
        </w:rPr>
        <w:t xml:space="preserve"> detailplaneering ca 11 üksik- või kaksikelamukrundi rajamiseks. </w:t>
      </w:r>
      <w:proofErr w:type="spellStart"/>
      <w:r w:rsidRPr="00F1124B">
        <w:rPr>
          <w:rFonts w:ascii="Times New Roman" w:hAnsi="Times New Roman" w:cs="Times New Roman"/>
          <w:sz w:val="24"/>
          <w:szCs w:val="24"/>
        </w:rPr>
        <w:t>Uniboxi</w:t>
      </w:r>
      <w:proofErr w:type="spellEnd"/>
      <w:r w:rsidRPr="00F1124B">
        <w:rPr>
          <w:rFonts w:ascii="Times New Roman" w:hAnsi="Times New Roman" w:cs="Times New Roman"/>
          <w:sz w:val="24"/>
          <w:szCs w:val="24"/>
        </w:rPr>
        <w:t xml:space="preserve"> detailplaneeringust huvitatud isik on väljendanud valmisolekut rajada Kirde-</w:t>
      </w:r>
      <w:proofErr w:type="spellStart"/>
      <w:r w:rsidRPr="00F1124B">
        <w:rPr>
          <w:rFonts w:ascii="Times New Roman" w:hAnsi="Times New Roman" w:cs="Times New Roman"/>
          <w:sz w:val="24"/>
          <w:szCs w:val="24"/>
        </w:rPr>
        <w:t>Jäätma</w:t>
      </w:r>
      <w:proofErr w:type="spellEnd"/>
      <w:r w:rsidRPr="00F1124B">
        <w:rPr>
          <w:rFonts w:ascii="Times New Roman" w:hAnsi="Times New Roman" w:cs="Times New Roman"/>
          <w:sz w:val="24"/>
          <w:szCs w:val="24"/>
        </w:rPr>
        <w:t xml:space="preserve"> elamukruntide äärde tootmi</w:t>
      </w:r>
      <w:r>
        <w:rPr>
          <w:rFonts w:ascii="Times New Roman" w:hAnsi="Times New Roman" w:cs="Times New Roman"/>
          <w:sz w:val="24"/>
          <w:szCs w:val="24"/>
        </w:rPr>
        <w:t>s</w:t>
      </w:r>
      <w:r w:rsidRPr="00F1124B">
        <w:rPr>
          <w:rFonts w:ascii="Times New Roman" w:hAnsi="Times New Roman" w:cs="Times New Roman"/>
          <w:sz w:val="24"/>
          <w:szCs w:val="24"/>
        </w:rPr>
        <w:t>hoone nii, et see t</w:t>
      </w:r>
      <w:r>
        <w:rPr>
          <w:rFonts w:ascii="Times New Roman" w:hAnsi="Times New Roman" w:cs="Times New Roman"/>
          <w:sz w:val="24"/>
          <w:szCs w:val="24"/>
        </w:rPr>
        <w:t xml:space="preserve">öötaks ühtlasi mürabarjäärina. </w:t>
      </w:r>
      <w:proofErr w:type="spellStart"/>
      <w:r w:rsidRPr="00F1124B">
        <w:rPr>
          <w:rFonts w:ascii="Times New Roman" w:hAnsi="Times New Roman" w:cs="Times New Roman"/>
          <w:sz w:val="24"/>
          <w:szCs w:val="24"/>
        </w:rPr>
        <w:t>Uniboxi</w:t>
      </w:r>
      <w:proofErr w:type="spellEnd"/>
      <w:r w:rsidRPr="00F1124B">
        <w:rPr>
          <w:rFonts w:ascii="Times New Roman" w:hAnsi="Times New Roman" w:cs="Times New Roman"/>
          <w:sz w:val="24"/>
          <w:szCs w:val="24"/>
        </w:rPr>
        <w:t xml:space="preserve"> detailplaneeringu algatamise taotluses on kirjeldatud kavandatavaid tegevusi: „Moodustatava tootmis- ja ärimaa läänepoo</w:t>
      </w:r>
      <w:r>
        <w:rPr>
          <w:rFonts w:ascii="Times New Roman" w:hAnsi="Times New Roman" w:cs="Times New Roman"/>
          <w:sz w:val="24"/>
          <w:szCs w:val="24"/>
        </w:rPr>
        <w:t>lse osa avaterritooriumil (olemasolev</w:t>
      </w:r>
      <w:r w:rsidRPr="00F1124B">
        <w:rPr>
          <w:rFonts w:ascii="Times New Roman" w:hAnsi="Times New Roman" w:cs="Times New Roman"/>
          <w:sz w:val="24"/>
          <w:szCs w:val="24"/>
        </w:rPr>
        <w:t xml:space="preserve"> Tihase katastriüksus) on ette nähtud tooraine (vineer, saematerjal ja metallpudu) vastuvõtt, ladustamine ja hooldus ning valmistoodangu ladustamine, arvestus ja ettevalmistus ärasaatmiseks. Siin ei ole ette nähtud tegevusi, mis võivad levitada naaberaladele tolmu, lõhna, valgusreostust ja tootmisega kaasnevat müra nagu saagimine, puurimine, lihvimine ja naelutamine. Nimetatud tegevused toimuvad ainult kinniselt hoonete sees. Mainitud maa-alalt võib levida tööpäevadel päevasel ajal toodete veo ja ladustamisega kaasnevat mootorimüra, sealhulgas mehhanismide tagurdamisega kaasnev signaal, mis on vältimatu ohutuse tagamiseks. Planeeringu eskiisis ette nähtud soovituslik läänepoolse hoonestuse paiknemine takistab olemasolevast tootmisest tulenevate mõjude levimist lääne ja loode suunas ja annab võimaluse piirata olulisel</w:t>
      </w:r>
      <w:r>
        <w:rPr>
          <w:rFonts w:ascii="Times New Roman" w:hAnsi="Times New Roman" w:cs="Times New Roman"/>
          <w:sz w:val="24"/>
          <w:szCs w:val="24"/>
        </w:rPr>
        <w:t xml:space="preserve">t visuaalset reostust.“ </w:t>
      </w:r>
      <w:proofErr w:type="spellStart"/>
      <w:r w:rsidRPr="00F1124B">
        <w:rPr>
          <w:rFonts w:ascii="Times New Roman" w:hAnsi="Times New Roman" w:cs="Times New Roman"/>
          <w:sz w:val="24"/>
          <w:szCs w:val="24"/>
        </w:rPr>
        <w:t>Uniboxi</w:t>
      </w:r>
      <w:proofErr w:type="spellEnd"/>
      <w:r w:rsidRPr="00F1124B">
        <w:rPr>
          <w:rFonts w:ascii="Times New Roman" w:hAnsi="Times New Roman" w:cs="Times New Roman"/>
          <w:sz w:val="24"/>
          <w:szCs w:val="24"/>
        </w:rPr>
        <w:t xml:space="preserve"> ja Kirde-</w:t>
      </w:r>
      <w:proofErr w:type="spellStart"/>
      <w:r w:rsidRPr="00F1124B">
        <w:rPr>
          <w:rFonts w:ascii="Times New Roman" w:hAnsi="Times New Roman" w:cs="Times New Roman"/>
          <w:sz w:val="24"/>
          <w:szCs w:val="24"/>
        </w:rPr>
        <w:t>Jäätma</w:t>
      </w:r>
      <w:proofErr w:type="spellEnd"/>
      <w:r w:rsidRPr="00F1124B">
        <w:rPr>
          <w:rFonts w:ascii="Times New Roman" w:hAnsi="Times New Roman" w:cs="Times New Roman"/>
          <w:sz w:val="24"/>
          <w:szCs w:val="24"/>
        </w:rPr>
        <w:t xml:space="preserve"> planeeringute lahenduste väljatöötamisel tuleb teha koostööd ning leida tasakaalustatud lahendus (et elamukruntidel oleks tervislik ja kvaliteetne elukeskkond ning tootmiskrundil saaks ülemääraste piiranguteta toota).</w:t>
      </w:r>
    </w:p>
    <w:p w14:paraId="7EA52E95" w14:textId="152DA9B2" w:rsidR="00F1124B" w:rsidRDefault="00F1124B" w:rsidP="00F1124B">
      <w:pPr>
        <w:spacing w:line="240" w:lineRule="auto"/>
        <w:jc w:val="both"/>
        <w:rPr>
          <w:rFonts w:ascii="Times New Roman" w:hAnsi="Times New Roman" w:cs="Times New Roman"/>
          <w:sz w:val="24"/>
          <w:szCs w:val="24"/>
        </w:rPr>
      </w:pPr>
      <w:r w:rsidRPr="00F1124B">
        <w:rPr>
          <w:rFonts w:ascii="Times New Roman" w:hAnsi="Times New Roman" w:cs="Times New Roman"/>
          <w:sz w:val="24"/>
          <w:szCs w:val="24"/>
        </w:rPr>
        <w:t xml:space="preserve">11300 Lagedi-Aruküla-Peningi maanteelt juurdepääsuks </w:t>
      </w:r>
      <w:proofErr w:type="spellStart"/>
      <w:r w:rsidRPr="00F1124B">
        <w:rPr>
          <w:rFonts w:ascii="Times New Roman" w:hAnsi="Times New Roman" w:cs="Times New Roman"/>
          <w:sz w:val="24"/>
          <w:szCs w:val="24"/>
        </w:rPr>
        <w:t>Uniboxi</w:t>
      </w:r>
      <w:proofErr w:type="spellEnd"/>
      <w:r w:rsidRPr="00F1124B">
        <w:rPr>
          <w:rFonts w:ascii="Times New Roman" w:hAnsi="Times New Roman" w:cs="Times New Roman"/>
          <w:sz w:val="24"/>
          <w:szCs w:val="24"/>
        </w:rPr>
        <w:t xml:space="preserve"> kruntidele on Lubjaahju tee (külatee), mis on era tee ja millele pole seatud servituuti </w:t>
      </w:r>
      <w:proofErr w:type="spellStart"/>
      <w:r w:rsidRPr="00F1124B">
        <w:rPr>
          <w:rFonts w:ascii="Times New Roman" w:hAnsi="Times New Roman" w:cs="Times New Roman"/>
          <w:sz w:val="24"/>
          <w:szCs w:val="24"/>
        </w:rPr>
        <w:t>Uniboxi</w:t>
      </w:r>
      <w:proofErr w:type="spellEnd"/>
      <w:r w:rsidRPr="00F1124B">
        <w:rPr>
          <w:rFonts w:ascii="Times New Roman" w:hAnsi="Times New Roman" w:cs="Times New Roman"/>
          <w:sz w:val="24"/>
          <w:szCs w:val="24"/>
        </w:rPr>
        <w:t xml:space="preserve"> kinnistute kasuks. Tootmismahtude olulise suurenemisega suureneb ka transpordi osakaal. Planeeringu koostamisse tuleb kaasata Lubjaahju tee omanikud ning teeäärsed elamukrundid ja leida lahendus, mis rahuldab maaomanikke ja kõiki tee kasutajaid. Võimalik on liiklusvoogusid hajutada, milleks tuleb vajadusel teha koostööd Transpordiameti ja teiste </w:t>
      </w:r>
      <w:proofErr w:type="spellStart"/>
      <w:r w:rsidRPr="00F1124B">
        <w:rPr>
          <w:rFonts w:ascii="Times New Roman" w:hAnsi="Times New Roman" w:cs="Times New Roman"/>
          <w:sz w:val="24"/>
          <w:szCs w:val="24"/>
        </w:rPr>
        <w:t>Kalesi</w:t>
      </w:r>
      <w:proofErr w:type="spellEnd"/>
      <w:r w:rsidRPr="00F1124B">
        <w:rPr>
          <w:rFonts w:ascii="Times New Roman" w:hAnsi="Times New Roman" w:cs="Times New Roman"/>
          <w:sz w:val="24"/>
          <w:szCs w:val="24"/>
        </w:rPr>
        <w:t xml:space="preserve"> </w:t>
      </w:r>
      <w:r>
        <w:rPr>
          <w:rFonts w:ascii="Times New Roman" w:hAnsi="Times New Roman" w:cs="Times New Roman"/>
          <w:sz w:val="24"/>
          <w:szCs w:val="24"/>
        </w:rPr>
        <w:t xml:space="preserve">tööstuspargi maaomanikega. </w:t>
      </w:r>
      <w:proofErr w:type="spellStart"/>
      <w:r w:rsidRPr="00F1124B">
        <w:rPr>
          <w:rFonts w:ascii="Times New Roman" w:hAnsi="Times New Roman" w:cs="Times New Roman"/>
          <w:sz w:val="24"/>
          <w:szCs w:val="24"/>
        </w:rPr>
        <w:t>Uniboxi</w:t>
      </w:r>
      <w:proofErr w:type="spellEnd"/>
      <w:r w:rsidRPr="00F1124B">
        <w:rPr>
          <w:rFonts w:ascii="Times New Roman" w:hAnsi="Times New Roman" w:cs="Times New Roman"/>
          <w:sz w:val="24"/>
          <w:szCs w:val="24"/>
        </w:rPr>
        <w:t xml:space="preserve"> detailplaneeringu eskiisistaadiumis tuleb käsitleda erinevaid planeeringulahendusi,  analüüsida nende võimalusi ja mõju ulatust keskkonnale, seejuures konkretiseerida juurdepääsuvõimalusi.</w:t>
      </w:r>
    </w:p>
    <w:p w14:paraId="1DC671B4" w14:textId="75193755" w:rsidR="00D07E14" w:rsidRPr="00D07E14" w:rsidRDefault="0081299E" w:rsidP="00907525">
      <w:pPr>
        <w:spacing w:line="240" w:lineRule="auto"/>
        <w:jc w:val="both"/>
        <w:rPr>
          <w:rFonts w:ascii="Times New Roman" w:hAnsi="Times New Roman" w:cs="Times New Roman"/>
          <w:b/>
          <w:sz w:val="24"/>
          <w:szCs w:val="24"/>
        </w:rPr>
      </w:pPr>
      <w:r>
        <w:rPr>
          <w:rFonts w:ascii="Times New Roman" w:hAnsi="Times New Roman" w:cs="Times New Roman"/>
          <w:b/>
          <w:sz w:val="24"/>
          <w:szCs w:val="24"/>
        </w:rPr>
        <w:t>F</w:t>
      </w:r>
      <w:r w:rsidR="00D07E14">
        <w:rPr>
          <w:rFonts w:ascii="Times New Roman" w:hAnsi="Times New Roman" w:cs="Times New Roman"/>
          <w:b/>
          <w:sz w:val="24"/>
          <w:szCs w:val="24"/>
        </w:rPr>
        <w:t>inantseerimine</w:t>
      </w:r>
    </w:p>
    <w:p w14:paraId="6C80AC9E" w14:textId="2BB43884" w:rsidR="00D07E14" w:rsidRPr="00907525" w:rsidRDefault="00D07E14" w:rsidP="00907525">
      <w:pPr>
        <w:spacing w:line="240" w:lineRule="auto"/>
        <w:jc w:val="both"/>
        <w:rPr>
          <w:rFonts w:ascii="Times New Roman" w:hAnsi="Times New Roman" w:cs="Times New Roman"/>
          <w:sz w:val="24"/>
          <w:szCs w:val="24"/>
        </w:rPr>
      </w:pPr>
      <w:r w:rsidRPr="00907525">
        <w:rPr>
          <w:rFonts w:ascii="Times New Roman" w:hAnsi="Times New Roman" w:cs="Times New Roman"/>
          <w:sz w:val="24"/>
          <w:szCs w:val="24"/>
        </w:rPr>
        <w:t>Detailplaneeringust huvitatud isikuga on enne detailplaneeringu koostamise algatamist vastavalt planeerimisseaduse (edasp</w:t>
      </w:r>
      <w:r w:rsidRPr="00373AC3">
        <w:rPr>
          <w:rFonts w:ascii="Times New Roman" w:hAnsi="Times New Roman" w:cs="Times New Roman"/>
          <w:sz w:val="24"/>
          <w:szCs w:val="24"/>
        </w:rPr>
        <w:t xml:space="preserve">idi </w:t>
      </w:r>
      <w:proofErr w:type="spellStart"/>
      <w:r w:rsidRPr="00373AC3">
        <w:rPr>
          <w:rFonts w:ascii="Times New Roman" w:hAnsi="Times New Roman" w:cs="Times New Roman"/>
          <w:sz w:val="24"/>
          <w:szCs w:val="24"/>
        </w:rPr>
        <w:t>PlanS</w:t>
      </w:r>
      <w:proofErr w:type="spellEnd"/>
      <w:r w:rsidRPr="00373AC3">
        <w:rPr>
          <w:rFonts w:ascii="Times New Roman" w:hAnsi="Times New Roman" w:cs="Times New Roman"/>
          <w:sz w:val="24"/>
          <w:szCs w:val="24"/>
        </w:rPr>
        <w:t>) §-dele 130 ja 131 sõlmitud haldusleping (</w:t>
      </w:r>
      <w:r w:rsidR="00373AC3" w:rsidRPr="00373AC3">
        <w:rPr>
          <w:rFonts w:ascii="Times New Roman" w:hAnsi="Times New Roman" w:cs="Times New Roman"/>
          <w:sz w:val="24"/>
          <w:szCs w:val="24"/>
        </w:rPr>
        <w:t>4. august</w:t>
      </w:r>
      <w:r w:rsidRPr="00373AC3">
        <w:rPr>
          <w:rFonts w:ascii="Times New Roman" w:hAnsi="Times New Roman" w:cs="Times New Roman"/>
          <w:sz w:val="24"/>
          <w:szCs w:val="24"/>
        </w:rPr>
        <w:t xml:space="preserve"> </w:t>
      </w:r>
      <w:r w:rsidR="00373AC3" w:rsidRPr="00373AC3">
        <w:rPr>
          <w:rFonts w:ascii="Times New Roman" w:hAnsi="Times New Roman" w:cs="Times New Roman"/>
          <w:sz w:val="24"/>
          <w:szCs w:val="24"/>
        </w:rPr>
        <w:t>2022</w:t>
      </w:r>
      <w:r w:rsidRPr="00373AC3">
        <w:rPr>
          <w:rFonts w:ascii="Times New Roman" w:hAnsi="Times New Roman" w:cs="Times New Roman"/>
          <w:sz w:val="24"/>
          <w:szCs w:val="24"/>
        </w:rPr>
        <w:t xml:space="preserve">. a leping nr </w:t>
      </w:r>
      <w:r w:rsidR="00373AC3" w:rsidRPr="00373AC3">
        <w:rPr>
          <w:rFonts w:ascii="Times New Roman" w:hAnsi="Times New Roman" w:cs="Times New Roman"/>
          <w:sz w:val="24"/>
          <w:szCs w:val="24"/>
        </w:rPr>
        <w:t>7-1/14-8</w:t>
      </w:r>
      <w:r w:rsidRPr="00907525">
        <w:rPr>
          <w:rFonts w:ascii="Times New Roman" w:hAnsi="Times New Roman" w:cs="Times New Roman"/>
          <w:sz w:val="24"/>
          <w:szCs w:val="24"/>
        </w:rPr>
        <w:t xml:space="preserve">) detailplaneeringu koostamise finantseerimiseks ja detailplaneeringukohaste rajatiste väljaehitamiseks. Vastavalt </w:t>
      </w:r>
      <w:proofErr w:type="spellStart"/>
      <w:r w:rsidRPr="00907525">
        <w:rPr>
          <w:rFonts w:ascii="Times New Roman" w:hAnsi="Times New Roman" w:cs="Times New Roman"/>
          <w:sz w:val="24"/>
          <w:szCs w:val="24"/>
        </w:rPr>
        <w:t>PlanS</w:t>
      </w:r>
      <w:proofErr w:type="spellEnd"/>
      <w:r w:rsidRPr="00907525">
        <w:rPr>
          <w:rFonts w:ascii="Times New Roman" w:hAnsi="Times New Roman" w:cs="Times New Roman"/>
          <w:sz w:val="24"/>
          <w:szCs w:val="24"/>
        </w:rPr>
        <w:t xml:space="preserve"> §131 lõikele 2 avalikustataks haldusleping kohaliku omavalitsuse veebilehel.</w:t>
      </w:r>
    </w:p>
    <w:p w14:paraId="00CDD0CE" w14:textId="77777777" w:rsidR="00907525" w:rsidRPr="00907525" w:rsidRDefault="00907525" w:rsidP="00907525">
      <w:pPr>
        <w:spacing w:line="240" w:lineRule="auto"/>
        <w:jc w:val="both"/>
        <w:rPr>
          <w:rFonts w:ascii="Times New Roman" w:hAnsi="Times New Roman" w:cs="Times New Roman"/>
          <w:b/>
          <w:sz w:val="24"/>
          <w:szCs w:val="24"/>
        </w:rPr>
      </w:pPr>
      <w:r w:rsidRPr="00907525">
        <w:rPr>
          <w:rFonts w:ascii="Times New Roman" w:hAnsi="Times New Roman" w:cs="Times New Roman"/>
          <w:b/>
          <w:sz w:val="24"/>
          <w:szCs w:val="24"/>
        </w:rPr>
        <w:t>Lähteseisukohtade kinnitamine</w:t>
      </w:r>
    </w:p>
    <w:p w14:paraId="72D01905" w14:textId="77777777" w:rsidR="00907525" w:rsidRPr="00907525" w:rsidRDefault="00907525" w:rsidP="00907525">
      <w:pPr>
        <w:spacing w:line="240" w:lineRule="auto"/>
        <w:jc w:val="both"/>
        <w:rPr>
          <w:rFonts w:ascii="Times New Roman" w:hAnsi="Times New Roman" w:cs="Times New Roman"/>
          <w:sz w:val="24"/>
          <w:szCs w:val="24"/>
        </w:rPr>
      </w:pPr>
      <w:r w:rsidRPr="00907525">
        <w:rPr>
          <w:rFonts w:ascii="Times New Roman" w:hAnsi="Times New Roman" w:cs="Times New Roman"/>
          <w:sz w:val="24"/>
          <w:szCs w:val="24"/>
        </w:rPr>
        <w:t xml:space="preserve">Lähteseisukohtade kinnitamine üldplaneeringut täideviiva detailplaneeringu koostamiseks ei ole </w:t>
      </w:r>
      <w:proofErr w:type="spellStart"/>
      <w:r w:rsidRPr="00907525">
        <w:rPr>
          <w:rFonts w:ascii="Times New Roman" w:hAnsi="Times New Roman" w:cs="Times New Roman"/>
          <w:sz w:val="24"/>
          <w:szCs w:val="24"/>
        </w:rPr>
        <w:t>PlanS</w:t>
      </w:r>
      <w:proofErr w:type="spellEnd"/>
      <w:r w:rsidRPr="00907525">
        <w:rPr>
          <w:rFonts w:ascii="Times New Roman" w:hAnsi="Times New Roman" w:cs="Times New Roman"/>
          <w:sz w:val="24"/>
          <w:szCs w:val="24"/>
        </w:rPr>
        <w:t xml:space="preserve"> kohaselt kohustuslik aga detailplaneeringu koostamise korraldajal on õigus need väljastada, kui seda vajalikuks peab. Raasiku Vallavolikogu peab lähteseisukohtade kinnitamist üldjuhul vajalikuks. See annab planeeringu koostajale täpsemad juhised konkreetses asukohas üldplaneeringu tõlgendamiseks ning tingimused, mille täitmisel on võimalik esitada planeeringu üle otsustajatele vastuvõetav planeeringulahendus.</w:t>
      </w:r>
    </w:p>
    <w:p w14:paraId="345CB8C6" w14:textId="77777777" w:rsidR="00907525" w:rsidRPr="00907525" w:rsidRDefault="00907525" w:rsidP="00907525">
      <w:pPr>
        <w:spacing w:line="240" w:lineRule="auto"/>
        <w:jc w:val="both"/>
        <w:rPr>
          <w:rFonts w:ascii="Times New Roman" w:hAnsi="Times New Roman" w:cs="Times New Roman"/>
          <w:b/>
          <w:sz w:val="24"/>
          <w:szCs w:val="24"/>
        </w:rPr>
      </w:pPr>
      <w:r w:rsidRPr="00907525">
        <w:rPr>
          <w:rFonts w:ascii="Times New Roman" w:hAnsi="Times New Roman" w:cs="Times New Roman"/>
          <w:b/>
          <w:sz w:val="24"/>
          <w:szCs w:val="24"/>
        </w:rPr>
        <w:t>Detailplaneeringu keskkonnamõju strateegilise hindamise algatamata jätmine</w:t>
      </w:r>
    </w:p>
    <w:p w14:paraId="57141539" w14:textId="77777777" w:rsidR="00CB63D6" w:rsidRDefault="00907525" w:rsidP="00907525">
      <w:pPr>
        <w:spacing w:line="240" w:lineRule="auto"/>
        <w:jc w:val="both"/>
        <w:rPr>
          <w:rFonts w:ascii="Times New Roman" w:hAnsi="Times New Roman" w:cs="Times New Roman"/>
          <w:sz w:val="24"/>
          <w:szCs w:val="24"/>
        </w:rPr>
      </w:pPr>
      <w:r w:rsidRPr="00907525">
        <w:rPr>
          <w:rFonts w:ascii="Times New Roman" w:hAnsi="Times New Roman" w:cs="Times New Roman"/>
          <w:sz w:val="24"/>
          <w:szCs w:val="24"/>
        </w:rPr>
        <w:t xml:space="preserve">Vastavalt keskkonnamõju hindamise ja keskkonnajuhtimissüsteemi seaduse (edaspidi </w:t>
      </w:r>
      <w:proofErr w:type="spellStart"/>
      <w:r w:rsidRPr="00907525">
        <w:rPr>
          <w:rFonts w:ascii="Times New Roman" w:hAnsi="Times New Roman" w:cs="Times New Roman"/>
          <w:sz w:val="24"/>
          <w:szCs w:val="24"/>
        </w:rPr>
        <w:t>KeHJS</w:t>
      </w:r>
      <w:proofErr w:type="spellEnd"/>
      <w:r w:rsidRPr="00907525">
        <w:rPr>
          <w:rFonts w:ascii="Times New Roman" w:hAnsi="Times New Roman" w:cs="Times New Roman"/>
          <w:sz w:val="24"/>
          <w:szCs w:val="24"/>
        </w:rPr>
        <w:t xml:space="preserve">) § 33 lõike 2 punktile 4 tuleb keskkonnamõju strateegilise hindamise (edaspidi KSH) algatamise vajalikkust kaaluda ja anda selle kohta eelhinnang, kui koostatakse detailplaneering, millega kavandatakse </w:t>
      </w:r>
      <w:proofErr w:type="spellStart"/>
      <w:r w:rsidRPr="00907525">
        <w:rPr>
          <w:rFonts w:ascii="Times New Roman" w:hAnsi="Times New Roman" w:cs="Times New Roman"/>
          <w:sz w:val="24"/>
          <w:szCs w:val="24"/>
        </w:rPr>
        <w:t>KeHJS</w:t>
      </w:r>
      <w:proofErr w:type="spellEnd"/>
      <w:r w:rsidRPr="00907525">
        <w:rPr>
          <w:rFonts w:ascii="Times New Roman" w:hAnsi="Times New Roman" w:cs="Times New Roman"/>
          <w:sz w:val="24"/>
          <w:szCs w:val="24"/>
        </w:rPr>
        <w:t xml:space="preserve"> § 6 lõikes 2 nimetatud valdkonda kuuluvat ja </w:t>
      </w:r>
      <w:proofErr w:type="spellStart"/>
      <w:r w:rsidRPr="00907525">
        <w:rPr>
          <w:rFonts w:ascii="Times New Roman" w:hAnsi="Times New Roman" w:cs="Times New Roman"/>
          <w:sz w:val="24"/>
          <w:szCs w:val="24"/>
        </w:rPr>
        <w:t>KeHJS</w:t>
      </w:r>
      <w:proofErr w:type="spellEnd"/>
      <w:r w:rsidRPr="00907525">
        <w:rPr>
          <w:rFonts w:ascii="Times New Roman" w:hAnsi="Times New Roman" w:cs="Times New Roman"/>
          <w:sz w:val="24"/>
          <w:szCs w:val="24"/>
        </w:rPr>
        <w:t xml:space="preserve"> § 6 lõike 4 alusel kehtestatud määruses nimetatud tegevust. Tuginedes </w:t>
      </w:r>
      <w:proofErr w:type="spellStart"/>
      <w:r w:rsidRPr="00907525">
        <w:rPr>
          <w:rFonts w:ascii="Times New Roman" w:hAnsi="Times New Roman" w:cs="Times New Roman"/>
          <w:sz w:val="24"/>
          <w:szCs w:val="24"/>
        </w:rPr>
        <w:t>KeHJS</w:t>
      </w:r>
      <w:proofErr w:type="spellEnd"/>
      <w:r w:rsidRPr="00907525">
        <w:rPr>
          <w:rFonts w:ascii="Times New Roman" w:hAnsi="Times New Roman" w:cs="Times New Roman"/>
          <w:sz w:val="24"/>
          <w:szCs w:val="24"/>
        </w:rPr>
        <w:t xml:space="preserve"> § 6 lõike 2 punktile </w:t>
      </w:r>
      <w:r w:rsidR="00CB63D6">
        <w:rPr>
          <w:rFonts w:ascii="Times New Roman" w:hAnsi="Times New Roman" w:cs="Times New Roman"/>
          <w:sz w:val="24"/>
          <w:szCs w:val="24"/>
        </w:rPr>
        <w:t>8</w:t>
      </w:r>
      <w:r w:rsidRPr="00907525">
        <w:rPr>
          <w:rFonts w:ascii="Times New Roman" w:hAnsi="Times New Roman" w:cs="Times New Roman"/>
          <w:sz w:val="24"/>
          <w:szCs w:val="24"/>
        </w:rPr>
        <w:t xml:space="preserve"> ja </w:t>
      </w:r>
      <w:proofErr w:type="spellStart"/>
      <w:r w:rsidRPr="00907525">
        <w:rPr>
          <w:rFonts w:ascii="Times New Roman" w:hAnsi="Times New Roman" w:cs="Times New Roman"/>
          <w:sz w:val="24"/>
          <w:szCs w:val="24"/>
        </w:rPr>
        <w:t>KeHJS</w:t>
      </w:r>
      <w:proofErr w:type="spellEnd"/>
      <w:r w:rsidRPr="00907525">
        <w:rPr>
          <w:rFonts w:ascii="Times New Roman" w:hAnsi="Times New Roman" w:cs="Times New Roman"/>
          <w:sz w:val="24"/>
          <w:szCs w:val="24"/>
        </w:rPr>
        <w:t xml:space="preserve"> § 6 lõike 4 alusel kehtestatud Vabariigi Valitsuse 29.08.2005 määruse nr 224 „Tegevusvaldkondade, mille korral tuleb anda keskkonnamõju hindamise vajalikkuse eelhinnang, täpsustatud loetelu“  (edaspidi määrus nr 224) § 13 punktile </w:t>
      </w:r>
      <w:r w:rsidR="00CB63D6">
        <w:rPr>
          <w:rFonts w:ascii="Times New Roman" w:hAnsi="Times New Roman" w:cs="Times New Roman"/>
          <w:sz w:val="24"/>
          <w:szCs w:val="24"/>
        </w:rPr>
        <w:t>1</w:t>
      </w:r>
      <w:r w:rsidRPr="00907525">
        <w:rPr>
          <w:rFonts w:ascii="Times New Roman" w:hAnsi="Times New Roman" w:cs="Times New Roman"/>
          <w:sz w:val="24"/>
          <w:szCs w:val="24"/>
        </w:rPr>
        <w:t xml:space="preserve"> tuleb KSH algatamise vajalikkust kaaluda ja anda selle kohta eelhinnang, kui tegemist on </w:t>
      </w:r>
      <w:proofErr w:type="spellStart"/>
      <w:r w:rsidRPr="00907525">
        <w:rPr>
          <w:rFonts w:ascii="Times New Roman" w:hAnsi="Times New Roman" w:cs="Times New Roman"/>
          <w:sz w:val="24"/>
          <w:szCs w:val="24"/>
        </w:rPr>
        <w:t>KeHJS</w:t>
      </w:r>
      <w:proofErr w:type="spellEnd"/>
      <w:r w:rsidRPr="00907525">
        <w:rPr>
          <w:rFonts w:ascii="Times New Roman" w:hAnsi="Times New Roman" w:cs="Times New Roman"/>
          <w:sz w:val="24"/>
          <w:szCs w:val="24"/>
        </w:rPr>
        <w:t xml:space="preserve"> § 6 lõikes 1 ning määruses nr 224 nimetamata juhul </w:t>
      </w:r>
      <w:r w:rsidR="00CB63D6">
        <w:rPr>
          <w:rFonts w:ascii="Times New Roman" w:hAnsi="Times New Roman" w:cs="Times New Roman"/>
          <w:sz w:val="24"/>
          <w:szCs w:val="24"/>
        </w:rPr>
        <w:t>tööstuspiirkonna</w:t>
      </w:r>
      <w:r w:rsidRPr="00907525">
        <w:rPr>
          <w:rFonts w:ascii="Times New Roman" w:hAnsi="Times New Roman" w:cs="Times New Roman"/>
          <w:sz w:val="24"/>
          <w:szCs w:val="24"/>
        </w:rPr>
        <w:t xml:space="preserve"> arendamisega. </w:t>
      </w:r>
    </w:p>
    <w:p w14:paraId="1FC03A1B" w14:textId="7801756F" w:rsidR="00907525" w:rsidRPr="00907525" w:rsidRDefault="00907525" w:rsidP="00907525">
      <w:pPr>
        <w:spacing w:line="240" w:lineRule="auto"/>
        <w:jc w:val="both"/>
        <w:rPr>
          <w:rFonts w:ascii="Times New Roman" w:hAnsi="Times New Roman" w:cs="Times New Roman"/>
          <w:sz w:val="24"/>
          <w:szCs w:val="24"/>
        </w:rPr>
      </w:pPr>
      <w:proofErr w:type="spellStart"/>
      <w:r w:rsidRPr="00907525">
        <w:rPr>
          <w:rFonts w:ascii="Times New Roman" w:hAnsi="Times New Roman" w:cs="Times New Roman"/>
          <w:sz w:val="24"/>
          <w:szCs w:val="24"/>
        </w:rPr>
        <w:t>KeHJS</w:t>
      </w:r>
      <w:proofErr w:type="spellEnd"/>
      <w:r w:rsidRPr="00907525">
        <w:rPr>
          <w:rFonts w:ascii="Times New Roman" w:hAnsi="Times New Roman" w:cs="Times New Roman"/>
          <w:sz w:val="24"/>
          <w:szCs w:val="24"/>
        </w:rPr>
        <w:t xml:space="preserve"> § 33 lõigete 3-6 kohaselt </w:t>
      </w:r>
      <w:proofErr w:type="spellStart"/>
      <w:r w:rsidRPr="00907525">
        <w:rPr>
          <w:rFonts w:ascii="Times New Roman" w:hAnsi="Times New Roman" w:cs="Times New Roman"/>
          <w:sz w:val="24"/>
          <w:szCs w:val="24"/>
        </w:rPr>
        <w:t>KeHJS</w:t>
      </w:r>
      <w:proofErr w:type="spellEnd"/>
      <w:r w:rsidRPr="00907525">
        <w:rPr>
          <w:rFonts w:ascii="Times New Roman" w:hAnsi="Times New Roman" w:cs="Times New Roman"/>
          <w:sz w:val="24"/>
          <w:szCs w:val="24"/>
        </w:rPr>
        <w:t xml:space="preserve"> § 33 lõikes 2 nimetatud detailplaneeringu elluviimisega kaasneva KSH vajalikkus otsustatakse, lähtudes </w:t>
      </w:r>
      <w:proofErr w:type="spellStart"/>
      <w:r w:rsidRPr="00CB63D6">
        <w:rPr>
          <w:rFonts w:ascii="Times New Roman" w:hAnsi="Times New Roman" w:cs="Times New Roman"/>
          <w:sz w:val="24"/>
          <w:szCs w:val="24"/>
        </w:rPr>
        <w:t>KeHJS</w:t>
      </w:r>
      <w:proofErr w:type="spellEnd"/>
      <w:r w:rsidRPr="00CB63D6">
        <w:rPr>
          <w:rFonts w:ascii="Times New Roman" w:hAnsi="Times New Roman" w:cs="Times New Roman"/>
          <w:sz w:val="24"/>
          <w:szCs w:val="24"/>
        </w:rPr>
        <w:t xml:space="preserve"> § 33 lõigetes 4 ja 5 sätestatud kriteeriumidest ning </w:t>
      </w:r>
      <w:proofErr w:type="spellStart"/>
      <w:r w:rsidRPr="00CB63D6">
        <w:rPr>
          <w:rFonts w:ascii="Times New Roman" w:hAnsi="Times New Roman" w:cs="Times New Roman"/>
          <w:sz w:val="24"/>
          <w:szCs w:val="24"/>
        </w:rPr>
        <w:t>KeHJS</w:t>
      </w:r>
      <w:proofErr w:type="spellEnd"/>
      <w:r w:rsidRPr="00CB63D6">
        <w:rPr>
          <w:rFonts w:ascii="Times New Roman" w:hAnsi="Times New Roman" w:cs="Times New Roman"/>
          <w:sz w:val="24"/>
          <w:szCs w:val="24"/>
        </w:rPr>
        <w:t xml:space="preserve"> § 33 lõike 6 kohaste asjaomaste asutuste seisukohtadest. </w:t>
      </w:r>
      <w:proofErr w:type="spellStart"/>
      <w:r w:rsidRPr="00CB63D6">
        <w:rPr>
          <w:rFonts w:ascii="Times New Roman" w:hAnsi="Times New Roman" w:cs="Times New Roman"/>
          <w:sz w:val="24"/>
          <w:szCs w:val="24"/>
        </w:rPr>
        <w:t>KeHJS</w:t>
      </w:r>
      <w:proofErr w:type="spellEnd"/>
      <w:r w:rsidRPr="00CB63D6">
        <w:rPr>
          <w:rFonts w:ascii="Times New Roman" w:hAnsi="Times New Roman" w:cs="Times New Roman"/>
          <w:sz w:val="24"/>
          <w:szCs w:val="24"/>
        </w:rPr>
        <w:t xml:space="preserve"> § 33 lõigete 4 ja 5 sätestatud kriteeriumide alusel antud eelhinnang on esitatud otsuse lisas 2. Tulenevalt </w:t>
      </w:r>
      <w:proofErr w:type="spellStart"/>
      <w:r w:rsidRPr="00CB63D6">
        <w:rPr>
          <w:rFonts w:ascii="Times New Roman" w:hAnsi="Times New Roman" w:cs="Times New Roman"/>
          <w:sz w:val="24"/>
          <w:szCs w:val="24"/>
        </w:rPr>
        <w:t>KeHJS</w:t>
      </w:r>
      <w:proofErr w:type="spellEnd"/>
      <w:r w:rsidRPr="00CB63D6">
        <w:rPr>
          <w:rFonts w:ascii="Times New Roman" w:hAnsi="Times New Roman" w:cs="Times New Roman"/>
          <w:sz w:val="24"/>
          <w:szCs w:val="24"/>
        </w:rPr>
        <w:t xml:space="preserve"> § 33 lõikest 6 tuleb KSH vajalikkuse üle otsustamisel enne otsuse tegemist küsida seisukohta kõigilt asjaomastelt asutustelt, edastades neile</w:t>
      </w:r>
      <w:r w:rsidRPr="00907525">
        <w:rPr>
          <w:rFonts w:ascii="Times New Roman" w:hAnsi="Times New Roman" w:cs="Times New Roman"/>
          <w:sz w:val="24"/>
          <w:szCs w:val="24"/>
        </w:rPr>
        <w:t xml:space="preserve"> seisukoha võtmiseks </w:t>
      </w:r>
      <w:proofErr w:type="spellStart"/>
      <w:r w:rsidRPr="00907525">
        <w:rPr>
          <w:rFonts w:ascii="Times New Roman" w:hAnsi="Times New Roman" w:cs="Times New Roman"/>
          <w:sz w:val="24"/>
          <w:szCs w:val="24"/>
        </w:rPr>
        <w:t>KeHJS</w:t>
      </w:r>
      <w:proofErr w:type="spellEnd"/>
      <w:r w:rsidRPr="00907525">
        <w:rPr>
          <w:rFonts w:ascii="Times New Roman" w:hAnsi="Times New Roman" w:cs="Times New Roman"/>
          <w:sz w:val="24"/>
          <w:szCs w:val="24"/>
        </w:rPr>
        <w:t xml:space="preserve"> § 33 lõike 3 punktides 1 ja 2 ning lõigetes 4 ja 5 nimetatud kriteeriumide alusel tehtud otsuse eelnõu. Detailplaneeringu algatamise otsuse ja KSH </w:t>
      </w:r>
      <w:r w:rsidRPr="00CE39E7">
        <w:rPr>
          <w:rFonts w:ascii="Times New Roman" w:hAnsi="Times New Roman" w:cs="Times New Roman"/>
          <w:sz w:val="24"/>
          <w:szCs w:val="24"/>
        </w:rPr>
        <w:t xml:space="preserve">eelhinnangu </w:t>
      </w:r>
      <w:r w:rsidRPr="002059E3">
        <w:rPr>
          <w:rFonts w:ascii="Times New Roman" w:hAnsi="Times New Roman" w:cs="Times New Roman"/>
          <w:sz w:val="24"/>
          <w:szCs w:val="24"/>
        </w:rPr>
        <w:t>eelnõu osas on oma seisukohad andnud Keskkonn</w:t>
      </w:r>
      <w:r w:rsidR="00CB63D6" w:rsidRPr="002059E3">
        <w:rPr>
          <w:rFonts w:ascii="Times New Roman" w:hAnsi="Times New Roman" w:cs="Times New Roman"/>
          <w:sz w:val="24"/>
          <w:szCs w:val="24"/>
        </w:rPr>
        <w:t>aamet (</w:t>
      </w:r>
      <w:r w:rsidR="00CE39E7" w:rsidRPr="002059E3">
        <w:rPr>
          <w:rFonts w:ascii="Times New Roman" w:hAnsi="Times New Roman" w:cs="Times New Roman"/>
          <w:sz w:val="24"/>
          <w:szCs w:val="24"/>
        </w:rPr>
        <w:t>20. juuli</w:t>
      </w:r>
      <w:r w:rsidR="00CB63D6" w:rsidRPr="002059E3">
        <w:rPr>
          <w:rFonts w:ascii="Times New Roman" w:hAnsi="Times New Roman" w:cs="Times New Roman"/>
          <w:sz w:val="24"/>
          <w:szCs w:val="24"/>
        </w:rPr>
        <w:t xml:space="preserve"> 2022. a kirjaga nr </w:t>
      </w:r>
      <w:r w:rsidR="00CE39E7" w:rsidRPr="002059E3">
        <w:rPr>
          <w:rFonts w:ascii="Times New Roman" w:hAnsi="Times New Roman" w:cs="Times New Roman"/>
          <w:sz w:val="24"/>
          <w:szCs w:val="24"/>
        </w:rPr>
        <w:t>6-5/22/12661-2</w:t>
      </w:r>
      <w:r w:rsidRPr="002059E3">
        <w:rPr>
          <w:rFonts w:ascii="Times New Roman" w:hAnsi="Times New Roman" w:cs="Times New Roman"/>
          <w:sz w:val="24"/>
          <w:szCs w:val="24"/>
        </w:rPr>
        <w:t xml:space="preserve">), </w:t>
      </w:r>
      <w:r w:rsidR="00CB63D6" w:rsidRPr="002059E3">
        <w:rPr>
          <w:rFonts w:ascii="Times New Roman" w:hAnsi="Times New Roman" w:cs="Times New Roman"/>
          <w:sz w:val="24"/>
          <w:szCs w:val="24"/>
        </w:rPr>
        <w:t>Põllumajandus- ja Toiduamet (</w:t>
      </w:r>
      <w:r w:rsidR="004F74F9" w:rsidRPr="002059E3">
        <w:rPr>
          <w:rFonts w:ascii="Times New Roman" w:hAnsi="Times New Roman" w:cs="Times New Roman"/>
          <w:sz w:val="24"/>
          <w:szCs w:val="24"/>
        </w:rPr>
        <w:t>5. juuli</w:t>
      </w:r>
      <w:r w:rsidR="00CB63D6" w:rsidRPr="002059E3">
        <w:rPr>
          <w:rFonts w:ascii="Times New Roman" w:hAnsi="Times New Roman" w:cs="Times New Roman"/>
          <w:sz w:val="24"/>
          <w:szCs w:val="24"/>
        </w:rPr>
        <w:t xml:space="preserve"> 2022. a kirjaga nr </w:t>
      </w:r>
      <w:r w:rsidR="004F74F9" w:rsidRPr="002059E3">
        <w:rPr>
          <w:rFonts w:ascii="Times New Roman" w:hAnsi="Times New Roman" w:cs="Times New Roman"/>
          <w:sz w:val="24"/>
          <w:szCs w:val="24"/>
        </w:rPr>
        <w:t>6.2-2/30545</w:t>
      </w:r>
      <w:r w:rsidR="00CB63D6" w:rsidRPr="002059E3">
        <w:rPr>
          <w:rFonts w:ascii="Times New Roman" w:hAnsi="Times New Roman" w:cs="Times New Roman"/>
          <w:sz w:val="24"/>
          <w:szCs w:val="24"/>
        </w:rPr>
        <w:t>) ning Terviseamet (</w:t>
      </w:r>
      <w:r w:rsidR="002059E3" w:rsidRPr="002059E3">
        <w:rPr>
          <w:rFonts w:ascii="Times New Roman" w:hAnsi="Times New Roman" w:cs="Times New Roman"/>
          <w:sz w:val="24"/>
          <w:szCs w:val="24"/>
        </w:rPr>
        <w:t>27</w:t>
      </w:r>
      <w:r w:rsidR="00CB63D6" w:rsidRPr="002059E3">
        <w:rPr>
          <w:rFonts w:ascii="Times New Roman" w:hAnsi="Times New Roman" w:cs="Times New Roman"/>
          <w:sz w:val="24"/>
          <w:szCs w:val="24"/>
        </w:rPr>
        <w:t xml:space="preserve">. </w:t>
      </w:r>
      <w:r w:rsidR="002059E3" w:rsidRPr="002059E3">
        <w:rPr>
          <w:rFonts w:ascii="Times New Roman" w:hAnsi="Times New Roman" w:cs="Times New Roman"/>
          <w:sz w:val="24"/>
          <w:szCs w:val="24"/>
        </w:rPr>
        <w:t>juuli</w:t>
      </w:r>
      <w:r w:rsidR="00CB63D6" w:rsidRPr="002059E3">
        <w:rPr>
          <w:rFonts w:ascii="Times New Roman" w:hAnsi="Times New Roman" w:cs="Times New Roman"/>
          <w:sz w:val="24"/>
          <w:szCs w:val="24"/>
        </w:rPr>
        <w:t xml:space="preserve"> 2022. a kirjaga nr </w:t>
      </w:r>
      <w:r w:rsidR="002059E3" w:rsidRPr="002059E3">
        <w:rPr>
          <w:rFonts w:ascii="Times New Roman" w:hAnsi="Times New Roman" w:cs="Times New Roman"/>
          <w:sz w:val="24"/>
          <w:szCs w:val="24"/>
        </w:rPr>
        <w:t>9.3-4/22/5801-2</w:t>
      </w:r>
      <w:r w:rsidR="00CB63D6" w:rsidRPr="002059E3">
        <w:rPr>
          <w:rFonts w:ascii="Times New Roman" w:hAnsi="Times New Roman" w:cs="Times New Roman"/>
          <w:sz w:val="24"/>
          <w:szCs w:val="24"/>
        </w:rPr>
        <w:t>). Ametid on</w:t>
      </w:r>
      <w:r w:rsidRPr="002059E3">
        <w:rPr>
          <w:rFonts w:ascii="Times New Roman" w:hAnsi="Times New Roman" w:cs="Times New Roman"/>
          <w:sz w:val="24"/>
          <w:szCs w:val="24"/>
        </w:rPr>
        <w:t xml:space="preserve"> seisukohal, et detailplaneeringu elluviimisega ei kaasne eeldatavalt olulist keskkonnamõju, mis tingiks KSH algatamise vajalikkuse. </w:t>
      </w:r>
      <w:r w:rsidR="00CB63D6" w:rsidRPr="002059E3">
        <w:rPr>
          <w:rFonts w:ascii="Times New Roman" w:hAnsi="Times New Roman" w:cs="Times New Roman"/>
          <w:sz w:val="24"/>
          <w:szCs w:val="24"/>
        </w:rPr>
        <w:t>Ametite</w:t>
      </w:r>
      <w:r w:rsidRPr="002059E3">
        <w:rPr>
          <w:rFonts w:ascii="Times New Roman" w:hAnsi="Times New Roman" w:cs="Times New Roman"/>
          <w:sz w:val="24"/>
          <w:szCs w:val="24"/>
        </w:rPr>
        <w:t xml:space="preserve"> seisukohtadest tulenevalt on otsust ning lisasid vastavalt täiendatud.</w:t>
      </w:r>
    </w:p>
    <w:p w14:paraId="2C81E36B" w14:textId="76B55136" w:rsidR="00907525" w:rsidRPr="00907525" w:rsidRDefault="00907525" w:rsidP="00907525">
      <w:pPr>
        <w:spacing w:line="240" w:lineRule="auto"/>
        <w:jc w:val="both"/>
        <w:rPr>
          <w:rFonts w:ascii="Times New Roman" w:hAnsi="Times New Roman" w:cs="Times New Roman"/>
          <w:sz w:val="24"/>
          <w:szCs w:val="24"/>
        </w:rPr>
      </w:pPr>
      <w:r w:rsidRPr="00CB63D6">
        <w:rPr>
          <w:rFonts w:ascii="Times New Roman" w:hAnsi="Times New Roman" w:cs="Times New Roman"/>
          <w:sz w:val="24"/>
          <w:szCs w:val="24"/>
        </w:rPr>
        <w:t>Detailplaneeringu kontekstis ei ole ette näha planeeringuga kaasnevaid olulisi negatiivseid keskkonnamõjusid. Planeeritava tegevusega ei kaasne eeldatavalt olulisi kahjulikke tagajärgi nagu vee-, pinnase- või õhusaastatus, jäätmeteke, müra, vibratsioon või valgus-, soojus-, kiirgus- ja lõhnareostus. Kavandatud tegevus ei avalda olulist mõju ning ei põhjusta keskkonnas pöördumatuid muudatusi, ei sea ohtu inimese tervist, heaolu, kultuuripärandit ega vara. Seega KSH läbiviimine detailplaneeringu koostamisel ei ole vajalik. Keskkonnatingimustega arvestamine on võimalik planeerimisme</w:t>
      </w:r>
      <w:r w:rsidR="00CB63D6" w:rsidRPr="00CB63D6">
        <w:rPr>
          <w:rFonts w:ascii="Times New Roman" w:hAnsi="Times New Roman" w:cs="Times New Roman"/>
          <w:sz w:val="24"/>
          <w:szCs w:val="24"/>
        </w:rPr>
        <w:t xml:space="preserve">netluse käigus. KSH eelhinnangus </w:t>
      </w:r>
      <w:r w:rsidRPr="00CB63D6">
        <w:rPr>
          <w:rFonts w:ascii="Times New Roman" w:hAnsi="Times New Roman" w:cs="Times New Roman"/>
          <w:sz w:val="24"/>
          <w:szCs w:val="24"/>
        </w:rPr>
        <w:t>on välja toodud, missuguste meetmetega tuleb arvestada detailplaneeringu koostamisel. Detailplaneeringu koostamise lähteseisukohtades on välja toodud planeeringuga seotud uuringute vajadus.</w:t>
      </w:r>
      <w:r w:rsidRPr="00907525">
        <w:rPr>
          <w:rFonts w:ascii="Times New Roman" w:hAnsi="Times New Roman" w:cs="Times New Roman"/>
          <w:sz w:val="24"/>
          <w:szCs w:val="24"/>
        </w:rPr>
        <w:t xml:space="preserve">  </w:t>
      </w:r>
    </w:p>
    <w:p w14:paraId="0DFE4FE6" w14:textId="77777777" w:rsidR="00907525" w:rsidRPr="00907525" w:rsidRDefault="00907525" w:rsidP="00907525">
      <w:pPr>
        <w:spacing w:line="240" w:lineRule="auto"/>
        <w:jc w:val="both"/>
        <w:rPr>
          <w:rFonts w:ascii="Times New Roman" w:hAnsi="Times New Roman" w:cs="Times New Roman"/>
          <w:sz w:val="24"/>
          <w:szCs w:val="24"/>
        </w:rPr>
      </w:pPr>
    </w:p>
    <w:p w14:paraId="704BDDBA" w14:textId="77777777" w:rsidR="00907525" w:rsidRPr="00907525" w:rsidRDefault="00907525" w:rsidP="00907525">
      <w:pPr>
        <w:rPr>
          <w:rFonts w:ascii="Times New Roman" w:hAnsi="Times New Roman" w:cs="Times New Roman"/>
          <w:b/>
          <w:sz w:val="24"/>
          <w:szCs w:val="24"/>
        </w:rPr>
      </w:pPr>
      <w:r w:rsidRPr="00907525">
        <w:rPr>
          <w:rFonts w:ascii="Times New Roman" w:hAnsi="Times New Roman" w:cs="Times New Roman"/>
          <w:b/>
          <w:sz w:val="24"/>
          <w:szCs w:val="24"/>
        </w:rPr>
        <w:br w:type="page"/>
      </w:r>
    </w:p>
    <w:p w14:paraId="67764123" w14:textId="76871D32" w:rsidR="0055497D" w:rsidRDefault="004366D3" w:rsidP="004366D3">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PLANEERGINGUALA</w:t>
      </w:r>
      <w:r>
        <w:rPr>
          <w:rFonts w:ascii="Times New Roman" w:hAnsi="Times New Roman" w:cs="Times New Roman"/>
          <w:b/>
          <w:sz w:val="24"/>
          <w:szCs w:val="24"/>
        </w:rPr>
        <w:br/>
      </w:r>
    </w:p>
    <w:p w14:paraId="0FF16BF5" w14:textId="77777777" w:rsidR="00DC3EA5" w:rsidRDefault="00DC3EA5" w:rsidP="00DC3EA5">
      <w:pPr>
        <w:keepNext/>
        <w:spacing w:line="240" w:lineRule="auto"/>
        <w:contextualSpacing/>
        <w:jc w:val="both"/>
      </w:pPr>
      <w:r>
        <w:rPr>
          <w:noProof/>
          <w:lang w:eastAsia="et-EE"/>
        </w:rPr>
        <w:drawing>
          <wp:inline distT="0" distB="0" distL="0" distR="0" wp14:anchorId="0767DB0A" wp14:editId="1E496E56">
            <wp:extent cx="5760720" cy="5364480"/>
            <wp:effectExtent l="0" t="0" r="0" b="7620"/>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5364480"/>
                    </a:xfrm>
                    <a:prstGeom prst="rect">
                      <a:avLst/>
                    </a:prstGeom>
                  </pic:spPr>
                </pic:pic>
              </a:graphicData>
            </a:graphic>
          </wp:inline>
        </w:drawing>
      </w:r>
    </w:p>
    <w:p w14:paraId="3877ED4B" w14:textId="1E5A912E" w:rsidR="00DC3EA5" w:rsidRDefault="00DC3EA5" w:rsidP="00DC3EA5">
      <w:pPr>
        <w:pStyle w:val="Pealdis"/>
        <w:jc w:val="both"/>
        <w:rPr>
          <w:rFonts w:ascii="Times New Roman" w:hAnsi="Times New Roman" w:cs="Times New Roman"/>
          <w:sz w:val="24"/>
          <w:szCs w:val="24"/>
        </w:rPr>
      </w:pPr>
      <w:r>
        <w:t xml:space="preserve">Joonis </w:t>
      </w:r>
      <w:fldSimple w:instr=" SEQ Joonis \* ARABIC ">
        <w:r>
          <w:rPr>
            <w:noProof/>
          </w:rPr>
          <w:t>1</w:t>
        </w:r>
      </w:fldSimple>
      <w:r>
        <w:t xml:space="preserve"> </w:t>
      </w:r>
      <w:proofErr w:type="spellStart"/>
      <w:r>
        <w:t>Planeernguala</w:t>
      </w:r>
      <w:proofErr w:type="spellEnd"/>
      <w:r>
        <w:t xml:space="preserve"> ca 12 ha, väljavõte Maa-ameti </w:t>
      </w:r>
      <w:proofErr w:type="spellStart"/>
      <w:r>
        <w:t>geoportaalist</w:t>
      </w:r>
      <w:proofErr w:type="spellEnd"/>
    </w:p>
    <w:p w14:paraId="6BD71FE6" w14:textId="77777777" w:rsidR="00DC3EA5" w:rsidRDefault="00DC3EA5" w:rsidP="004366D3">
      <w:pPr>
        <w:spacing w:line="240" w:lineRule="auto"/>
        <w:contextualSpacing/>
        <w:jc w:val="both"/>
        <w:rPr>
          <w:rFonts w:ascii="Times New Roman" w:hAnsi="Times New Roman" w:cs="Times New Roman"/>
          <w:sz w:val="24"/>
          <w:szCs w:val="24"/>
        </w:rPr>
      </w:pPr>
    </w:p>
    <w:p w14:paraId="6FD924E7" w14:textId="5344D1E3" w:rsidR="004366D3" w:rsidRDefault="0055497D" w:rsidP="004366D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P</w:t>
      </w:r>
      <w:r w:rsidRPr="00907525">
        <w:rPr>
          <w:rFonts w:ascii="Times New Roman" w:hAnsi="Times New Roman" w:cs="Times New Roman"/>
          <w:sz w:val="24"/>
          <w:szCs w:val="24"/>
        </w:rPr>
        <w:t xml:space="preserve">laneeringuala suurus detailplaneeringu algatamise ajal on ca </w:t>
      </w:r>
      <w:r>
        <w:rPr>
          <w:rFonts w:ascii="Times New Roman" w:hAnsi="Times New Roman" w:cs="Times New Roman"/>
          <w:sz w:val="24"/>
          <w:szCs w:val="24"/>
        </w:rPr>
        <w:t>12 ha</w:t>
      </w:r>
      <w:r w:rsidRPr="00907525">
        <w:rPr>
          <w:rFonts w:ascii="Times New Roman" w:hAnsi="Times New Roman" w:cs="Times New Roman"/>
          <w:sz w:val="24"/>
          <w:szCs w:val="24"/>
        </w:rPr>
        <w:t>. Planeeringuala suurust täpsustatakse vajadusel planeeringu koostamise käigus. Planeeringualasse kaasatakse maa-ala, mis on vajalik teede- ja tehnovõrkude planeerimiseks</w:t>
      </w:r>
    </w:p>
    <w:p w14:paraId="2654B6A5" w14:textId="77777777" w:rsidR="004366D3" w:rsidRDefault="004366D3" w:rsidP="004366D3">
      <w:pPr>
        <w:spacing w:line="240" w:lineRule="auto"/>
        <w:contextualSpacing/>
        <w:jc w:val="both"/>
        <w:rPr>
          <w:rFonts w:ascii="Times New Roman" w:hAnsi="Times New Roman" w:cs="Times New Roman"/>
          <w:sz w:val="24"/>
          <w:szCs w:val="24"/>
        </w:rPr>
      </w:pPr>
    </w:p>
    <w:p w14:paraId="22B8E526" w14:textId="4294ABE0" w:rsidR="00907525" w:rsidRPr="0055497D" w:rsidRDefault="000A3F4D" w:rsidP="004366D3">
      <w:pPr>
        <w:spacing w:line="240" w:lineRule="auto"/>
        <w:contextualSpacing/>
        <w:rPr>
          <w:rFonts w:ascii="Times New Roman" w:hAnsi="Times New Roman" w:cs="Times New Roman"/>
          <w:sz w:val="24"/>
          <w:szCs w:val="24"/>
        </w:rPr>
      </w:pPr>
      <w:r>
        <w:rPr>
          <w:rFonts w:ascii="Times New Roman" w:hAnsi="Times New Roman" w:cs="Times New Roman"/>
          <w:sz w:val="24"/>
          <w:szCs w:val="24"/>
        </w:rPr>
        <w:t>Katastriüksused</w:t>
      </w:r>
      <w:r w:rsidR="00907525" w:rsidRPr="00907525">
        <w:rPr>
          <w:rFonts w:ascii="Times New Roman" w:hAnsi="Times New Roman" w:cs="Times New Roman"/>
          <w:sz w:val="24"/>
          <w:szCs w:val="24"/>
        </w:rPr>
        <w:t>:</w:t>
      </w:r>
    </w:p>
    <w:p w14:paraId="4BC7DE5D" w14:textId="197E0924" w:rsidR="000A3F4D" w:rsidRDefault="000A3F4D" w:rsidP="004366D3">
      <w:pPr>
        <w:pStyle w:val="Loendilik"/>
        <w:numPr>
          <w:ilvl w:val="0"/>
          <w:numId w:val="16"/>
        </w:numPr>
        <w:spacing w:line="240" w:lineRule="auto"/>
        <w:ind w:left="714" w:hanging="357"/>
        <w:jc w:val="both"/>
        <w:rPr>
          <w:rFonts w:ascii="Times New Roman" w:hAnsi="Times New Roman" w:cs="Times New Roman"/>
          <w:sz w:val="24"/>
          <w:szCs w:val="24"/>
        </w:rPr>
      </w:pPr>
      <w:r w:rsidRPr="000A3F4D">
        <w:rPr>
          <w:rFonts w:ascii="Times New Roman" w:hAnsi="Times New Roman" w:cs="Times New Roman"/>
          <w:sz w:val="24"/>
          <w:szCs w:val="24"/>
        </w:rPr>
        <w:t>Tihase (65101:001:0516, pindala 5,41 ha, si</w:t>
      </w:r>
      <w:r>
        <w:rPr>
          <w:rFonts w:ascii="Times New Roman" w:hAnsi="Times New Roman" w:cs="Times New Roman"/>
          <w:sz w:val="24"/>
          <w:szCs w:val="24"/>
        </w:rPr>
        <w:t>htotstarve maatulundusmaa 100%)</w:t>
      </w:r>
      <w:r w:rsidRPr="000A3F4D">
        <w:rPr>
          <w:rFonts w:ascii="Times New Roman" w:hAnsi="Times New Roman" w:cs="Times New Roman"/>
          <w:sz w:val="24"/>
          <w:szCs w:val="24"/>
        </w:rPr>
        <w:t xml:space="preserve"> </w:t>
      </w:r>
    </w:p>
    <w:p w14:paraId="4074ED02" w14:textId="201D276B" w:rsidR="000A3F4D" w:rsidRDefault="000A3F4D" w:rsidP="004366D3">
      <w:pPr>
        <w:pStyle w:val="Loendilik"/>
        <w:numPr>
          <w:ilvl w:val="0"/>
          <w:numId w:val="16"/>
        </w:numPr>
        <w:spacing w:line="240" w:lineRule="auto"/>
        <w:jc w:val="both"/>
        <w:rPr>
          <w:rFonts w:ascii="Times New Roman" w:hAnsi="Times New Roman" w:cs="Times New Roman"/>
          <w:sz w:val="24"/>
          <w:szCs w:val="24"/>
        </w:rPr>
      </w:pPr>
      <w:r w:rsidRPr="000A3F4D">
        <w:rPr>
          <w:rFonts w:ascii="Times New Roman" w:hAnsi="Times New Roman" w:cs="Times New Roman"/>
          <w:sz w:val="24"/>
          <w:szCs w:val="24"/>
        </w:rPr>
        <w:t xml:space="preserve">Koostehalli (65101:003:0751, pindala 1,8 ha, sihtotstarve tootmismaa 100%), </w:t>
      </w:r>
    </w:p>
    <w:p w14:paraId="22605151" w14:textId="2E842F73" w:rsidR="000A3F4D" w:rsidRDefault="000A3F4D" w:rsidP="004366D3">
      <w:pPr>
        <w:pStyle w:val="Loendilik"/>
        <w:numPr>
          <w:ilvl w:val="0"/>
          <w:numId w:val="16"/>
        </w:numPr>
        <w:spacing w:line="240" w:lineRule="auto"/>
        <w:jc w:val="both"/>
        <w:rPr>
          <w:rFonts w:ascii="Times New Roman" w:hAnsi="Times New Roman" w:cs="Times New Roman"/>
          <w:sz w:val="24"/>
          <w:szCs w:val="24"/>
        </w:rPr>
      </w:pPr>
      <w:r w:rsidRPr="000A3F4D">
        <w:rPr>
          <w:rFonts w:ascii="Times New Roman" w:hAnsi="Times New Roman" w:cs="Times New Roman"/>
          <w:sz w:val="24"/>
          <w:szCs w:val="24"/>
        </w:rPr>
        <w:t xml:space="preserve">Laoplatsi (65101:003:0752, pindala 0,5 ha, sihtotstarve tootmismaa 100%), </w:t>
      </w:r>
    </w:p>
    <w:p w14:paraId="2E1A876C" w14:textId="3E75211D" w:rsidR="000A3F4D" w:rsidRDefault="000A3F4D" w:rsidP="004366D3">
      <w:pPr>
        <w:pStyle w:val="Loendilik"/>
        <w:numPr>
          <w:ilvl w:val="0"/>
          <w:numId w:val="16"/>
        </w:numPr>
        <w:spacing w:line="240" w:lineRule="auto"/>
        <w:jc w:val="both"/>
        <w:rPr>
          <w:rFonts w:ascii="Times New Roman" w:hAnsi="Times New Roman" w:cs="Times New Roman"/>
          <w:sz w:val="24"/>
          <w:szCs w:val="24"/>
        </w:rPr>
      </w:pPr>
      <w:r w:rsidRPr="000A3F4D">
        <w:rPr>
          <w:rFonts w:ascii="Times New Roman" w:hAnsi="Times New Roman" w:cs="Times New Roman"/>
          <w:sz w:val="24"/>
          <w:szCs w:val="24"/>
        </w:rPr>
        <w:t xml:space="preserve">Matsimäe (65101:003:0006, pindala 1,1 ha, sihtotstarve elamumaa 100%), </w:t>
      </w:r>
    </w:p>
    <w:p w14:paraId="5D7804C8" w14:textId="5ADF2AAD" w:rsidR="000A3F4D" w:rsidRDefault="000A3F4D" w:rsidP="004366D3">
      <w:pPr>
        <w:pStyle w:val="Loendilik"/>
        <w:numPr>
          <w:ilvl w:val="0"/>
          <w:numId w:val="16"/>
        </w:numPr>
        <w:spacing w:line="240" w:lineRule="auto"/>
        <w:jc w:val="both"/>
        <w:rPr>
          <w:rFonts w:ascii="Times New Roman" w:hAnsi="Times New Roman" w:cs="Times New Roman"/>
          <w:sz w:val="24"/>
          <w:szCs w:val="24"/>
        </w:rPr>
      </w:pPr>
      <w:r w:rsidRPr="000A3F4D">
        <w:rPr>
          <w:rFonts w:ascii="Times New Roman" w:hAnsi="Times New Roman" w:cs="Times New Roman"/>
          <w:sz w:val="24"/>
          <w:szCs w:val="24"/>
        </w:rPr>
        <w:t>Masinakeskuse tee 7 (65101:001:0446, pindala 1,1 ha, s</w:t>
      </w:r>
      <w:r>
        <w:rPr>
          <w:rFonts w:ascii="Times New Roman" w:hAnsi="Times New Roman" w:cs="Times New Roman"/>
          <w:sz w:val="24"/>
          <w:szCs w:val="24"/>
        </w:rPr>
        <w:t>ihtotstarve tootmismaa 100%)</w:t>
      </w:r>
    </w:p>
    <w:p w14:paraId="460387FB" w14:textId="526A80E1" w:rsidR="000A3F4D" w:rsidRDefault="000A3F4D" w:rsidP="004366D3">
      <w:pPr>
        <w:pStyle w:val="Loendilik"/>
        <w:numPr>
          <w:ilvl w:val="0"/>
          <w:numId w:val="16"/>
        </w:numPr>
        <w:spacing w:line="240" w:lineRule="auto"/>
        <w:jc w:val="both"/>
        <w:rPr>
          <w:rFonts w:ascii="Times New Roman" w:hAnsi="Times New Roman" w:cs="Times New Roman"/>
          <w:sz w:val="24"/>
          <w:szCs w:val="24"/>
        </w:rPr>
      </w:pPr>
      <w:r w:rsidRPr="000A3F4D">
        <w:rPr>
          <w:rFonts w:ascii="Times New Roman" w:hAnsi="Times New Roman" w:cs="Times New Roman"/>
          <w:sz w:val="24"/>
          <w:szCs w:val="24"/>
        </w:rPr>
        <w:t xml:space="preserve">Masinakeskuse tee 8 (65101:001:0131, pindala 0,3 ha, sihtotstarve tootmismaa 100%), </w:t>
      </w:r>
    </w:p>
    <w:p w14:paraId="13549485" w14:textId="605C5D0C" w:rsidR="000A3F4D" w:rsidRDefault="000A3F4D" w:rsidP="004366D3">
      <w:pPr>
        <w:pStyle w:val="Loendilik"/>
        <w:numPr>
          <w:ilvl w:val="0"/>
          <w:numId w:val="16"/>
        </w:numPr>
        <w:spacing w:line="240" w:lineRule="auto"/>
        <w:jc w:val="both"/>
        <w:rPr>
          <w:rFonts w:ascii="Times New Roman" w:hAnsi="Times New Roman" w:cs="Times New Roman"/>
          <w:sz w:val="24"/>
          <w:szCs w:val="24"/>
        </w:rPr>
      </w:pPr>
      <w:r w:rsidRPr="000A3F4D">
        <w:rPr>
          <w:rFonts w:ascii="Times New Roman" w:hAnsi="Times New Roman" w:cs="Times New Roman"/>
          <w:sz w:val="24"/>
          <w:szCs w:val="24"/>
        </w:rPr>
        <w:t>Masinakeskuse tee lõik 2 (65101:003:0818, pindala 0,08 ha, sihtotstarve transpordimaa 100%).</w:t>
      </w:r>
    </w:p>
    <w:p w14:paraId="16C7B757" w14:textId="0D004ED5" w:rsidR="000A3F4D" w:rsidRDefault="000A3F4D" w:rsidP="004366D3">
      <w:pPr>
        <w:pStyle w:val="Loendilik"/>
        <w:numPr>
          <w:ilvl w:val="0"/>
          <w:numId w:val="16"/>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Biotiigi (65101:003:0787, </w:t>
      </w:r>
      <w:r w:rsidRPr="000A3F4D">
        <w:rPr>
          <w:rFonts w:ascii="Times New Roman" w:hAnsi="Times New Roman" w:cs="Times New Roman"/>
          <w:sz w:val="24"/>
          <w:szCs w:val="24"/>
        </w:rPr>
        <w:t>munitsipaalomand, pindala 1470 m², siht</w:t>
      </w:r>
      <w:r>
        <w:rPr>
          <w:rFonts w:ascii="Times New Roman" w:hAnsi="Times New Roman" w:cs="Times New Roman"/>
          <w:sz w:val="24"/>
          <w:szCs w:val="24"/>
        </w:rPr>
        <w:t>otstarve jäätmehoidla maa 100%)</w:t>
      </w:r>
      <w:r w:rsidRPr="000A3F4D">
        <w:rPr>
          <w:rFonts w:ascii="Times New Roman" w:hAnsi="Times New Roman" w:cs="Times New Roman"/>
          <w:sz w:val="24"/>
          <w:szCs w:val="24"/>
        </w:rPr>
        <w:t xml:space="preserve"> </w:t>
      </w:r>
    </w:p>
    <w:p w14:paraId="39746366" w14:textId="77777777" w:rsidR="000A3F4D" w:rsidRDefault="000A3F4D" w:rsidP="004366D3">
      <w:pPr>
        <w:pStyle w:val="Loendilik"/>
        <w:numPr>
          <w:ilvl w:val="0"/>
          <w:numId w:val="16"/>
        </w:numPr>
        <w:spacing w:line="240" w:lineRule="auto"/>
        <w:jc w:val="both"/>
        <w:rPr>
          <w:rFonts w:ascii="Times New Roman" w:hAnsi="Times New Roman" w:cs="Times New Roman"/>
          <w:sz w:val="24"/>
          <w:szCs w:val="24"/>
        </w:rPr>
      </w:pPr>
      <w:r w:rsidRPr="000A3F4D">
        <w:rPr>
          <w:rFonts w:ascii="Times New Roman" w:hAnsi="Times New Roman" w:cs="Times New Roman"/>
          <w:sz w:val="24"/>
          <w:szCs w:val="24"/>
        </w:rPr>
        <w:t>Kuivati alajaam (65101:003:0098, pindala 137 m²</w:t>
      </w:r>
      <w:r>
        <w:rPr>
          <w:rFonts w:ascii="Times New Roman" w:hAnsi="Times New Roman" w:cs="Times New Roman"/>
          <w:sz w:val="24"/>
          <w:szCs w:val="24"/>
        </w:rPr>
        <w:t>, sihtotstarve tootmismaa 100%)</w:t>
      </w:r>
    </w:p>
    <w:p w14:paraId="43FD99C1" w14:textId="52D0034B" w:rsidR="000A3F4D" w:rsidRDefault="000A3F4D" w:rsidP="004366D3">
      <w:pPr>
        <w:pStyle w:val="Loendilik"/>
        <w:numPr>
          <w:ilvl w:val="0"/>
          <w:numId w:val="16"/>
        </w:numPr>
        <w:spacing w:line="240" w:lineRule="auto"/>
        <w:jc w:val="both"/>
        <w:rPr>
          <w:rFonts w:ascii="Times New Roman" w:hAnsi="Times New Roman" w:cs="Times New Roman"/>
          <w:sz w:val="24"/>
          <w:szCs w:val="24"/>
        </w:rPr>
      </w:pPr>
      <w:r w:rsidRPr="000A3F4D">
        <w:rPr>
          <w:rFonts w:ascii="Times New Roman" w:hAnsi="Times New Roman" w:cs="Times New Roman"/>
          <w:sz w:val="24"/>
          <w:szCs w:val="24"/>
        </w:rPr>
        <w:t>Töökoja alajaam (65101:003:0097, pindala 161 m²</w:t>
      </w:r>
      <w:r>
        <w:rPr>
          <w:rFonts w:ascii="Times New Roman" w:hAnsi="Times New Roman" w:cs="Times New Roman"/>
          <w:sz w:val="24"/>
          <w:szCs w:val="24"/>
        </w:rPr>
        <w:t>, sihtotstarve tootmismaa 100%)</w:t>
      </w:r>
      <w:r w:rsidRPr="000A3F4D">
        <w:rPr>
          <w:rFonts w:ascii="Times New Roman" w:hAnsi="Times New Roman" w:cs="Times New Roman"/>
          <w:sz w:val="24"/>
          <w:szCs w:val="24"/>
        </w:rPr>
        <w:t xml:space="preserve"> </w:t>
      </w:r>
    </w:p>
    <w:p w14:paraId="5D3C3736" w14:textId="1708DDD7" w:rsidR="000A3F4D" w:rsidRDefault="000A3F4D" w:rsidP="004366D3">
      <w:pPr>
        <w:pStyle w:val="Loendilik"/>
        <w:numPr>
          <w:ilvl w:val="0"/>
          <w:numId w:val="16"/>
        </w:numPr>
        <w:spacing w:line="240" w:lineRule="auto"/>
        <w:jc w:val="both"/>
        <w:rPr>
          <w:rFonts w:ascii="Times New Roman" w:hAnsi="Times New Roman" w:cs="Times New Roman"/>
          <w:sz w:val="24"/>
          <w:szCs w:val="24"/>
        </w:rPr>
      </w:pPr>
      <w:r w:rsidRPr="000A3F4D">
        <w:rPr>
          <w:rFonts w:ascii="Times New Roman" w:hAnsi="Times New Roman" w:cs="Times New Roman"/>
          <w:sz w:val="24"/>
          <w:szCs w:val="24"/>
        </w:rPr>
        <w:t>Lubjaahju tee (65101:003:0945, pindala 1756 m², s</w:t>
      </w:r>
      <w:r>
        <w:rPr>
          <w:rFonts w:ascii="Times New Roman" w:hAnsi="Times New Roman" w:cs="Times New Roman"/>
          <w:sz w:val="24"/>
          <w:szCs w:val="24"/>
        </w:rPr>
        <w:t>ihtotstarve transpordimaa 100%)</w:t>
      </w:r>
    </w:p>
    <w:p w14:paraId="6E169E01" w14:textId="24C17CE4" w:rsidR="000A3F4D" w:rsidRDefault="000A3F4D" w:rsidP="004366D3">
      <w:pPr>
        <w:pStyle w:val="Loendilik"/>
        <w:numPr>
          <w:ilvl w:val="0"/>
          <w:numId w:val="16"/>
        </w:numPr>
        <w:spacing w:line="240" w:lineRule="auto"/>
        <w:jc w:val="both"/>
        <w:rPr>
          <w:rFonts w:ascii="Times New Roman" w:hAnsi="Times New Roman" w:cs="Times New Roman"/>
          <w:sz w:val="24"/>
          <w:szCs w:val="24"/>
        </w:rPr>
      </w:pPr>
      <w:r w:rsidRPr="000A3F4D">
        <w:rPr>
          <w:rFonts w:ascii="Times New Roman" w:hAnsi="Times New Roman" w:cs="Times New Roman"/>
          <w:sz w:val="24"/>
          <w:szCs w:val="24"/>
        </w:rPr>
        <w:t>osaliselt Täägi</w:t>
      </w:r>
      <w:r>
        <w:rPr>
          <w:rFonts w:ascii="Times New Roman" w:hAnsi="Times New Roman" w:cs="Times New Roman"/>
          <w:sz w:val="24"/>
          <w:szCs w:val="24"/>
        </w:rPr>
        <w:t xml:space="preserve"> (65101:003:0013, korteriomand</w:t>
      </w:r>
      <w:r w:rsidRPr="000A3F4D">
        <w:rPr>
          <w:rFonts w:ascii="Times New Roman" w:hAnsi="Times New Roman" w:cs="Times New Roman"/>
          <w:sz w:val="24"/>
          <w:szCs w:val="24"/>
        </w:rPr>
        <w:t>, pindala 7268 m</w:t>
      </w:r>
      <w:r>
        <w:rPr>
          <w:rFonts w:ascii="Times New Roman" w:hAnsi="Times New Roman" w:cs="Times New Roman"/>
          <w:sz w:val="24"/>
          <w:szCs w:val="24"/>
        </w:rPr>
        <w:t>², sihtotstarve elamumaa 100%)</w:t>
      </w:r>
    </w:p>
    <w:p w14:paraId="35713642" w14:textId="125427AD" w:rsidR="000A3F4D" w:rsidRDefault="000A3F4D" w:rsidP="004366D3">
      <w:pPr>
        <w:pStyle w:val="Loendilik"/>
        <w:numPr>
          <w:ilvl w:val="0"/>
          <w:numId w:val="16"/>
        </w:numPr>
        <w:spacing w:line="240" w:lineRule="auto"/>
        <w:jc w:val="both"/>
        <w:rPr>
          <w:rFonts w:ascii="Times New Roman" w:hAnsi="Times New Roman" w:cs="Times New Roman"/>
          <w:sz w:val="24"/>
          <w:szCs w:val="24"/>
        </w:rPr>
      </w:pPr>
      <w:r w:rsidRPr="000A3F4D">
        <w:rPr>
          <w:rFonts w:ascii="Times New Roman" w:hAnsi="Times New Roman" w:cs="Times New Roman"/>
          <w:sz w:val="24"/>
          <w:szCs w:val="24"/>
        </w:rPr>
        <w:t>vajadusel osaliselt Masin</w:t>
      </w:r>
      <w:r>
        <w:rPr>
          <w:rFonts w:ascii="Times New Roman" w:hAnsi="Times New Roman" w:cs="Times New Roman"/>
          <w:sz w:val="24"/>
          <w:szCs w:val="24"/>
        </w:rPr>
        <w:t>akeskuse tee 6 (65101:001:0128</w:t>
      </w:r>
      <w:r w:rsidRPr="000A3F4D">
        <w:rPr>
          <w:rFonts w:ascii="Times New Roman" w:hAnsi="Times New Roman" w:cs="Times New Roman"/>
          <w:sz w:val="24"/>
          <w:szCs w:val="24"/>
        </w:rPr>
        <w:t>, pindala 13235 m²</w:t>
      </w:r>
      <w:r>
        <w:rPr>
          <w:rFonts w:ascii="Times New Roman" w:hAnsi="Times New Roman" w:cs="Times New Roman"/>
          <w:sz w:val="24"/>
          <w:szCs w:val="24"/>
        </w:rPr>
        <w:t>, sihtotstarve tootmismaa 100%)</w:t>
      </w:r>
      <w:r w:rsidRPr="000A3F4D">
        <w:rPr>
          <w:rFonts w:ascii="Times New Roman" w:hAnsi="Times New Roman" w:cs="Times New Roman"/>
          <w:sz w:val="24"/>
          <w:szCs w:val="24"/>
        </w:rPr>
        <w:t xml:space="preserve"> </w:t>
      </w:r>
    </w:p>
    <w:p w14:paraId="1A518904" w14:textId="77777777" w:rsidR="000A3F4D" w:rsidRDefault="000A3F4D" w:rsidP="004366D3">
      <w:pPr>
        <w:pStyle w:val="Loendilik"/>
        <w:numPr>
          <w:ilvl w:val="0"/>
          <w:numId w:val="16"/>
        </w:numPr>
        <w:spacing w:line="240" w:lineRule="auto"/>
        <w:jc w:val="both"/>
        <w:rPr>
          <w:rFonts w:ascii="Times New Roman" w:hAnsi="Times New Roman" w:cs="Times New Roman"/>
          <w:sz w:val="24"/>
          <w:szCs w:val="24"/>
        </w:rPr>
      </w:pPr>
      <w:r w:rsidRPr="000A3F4D">
        <w:rPr>
          <w:rFonts w:ascii="Times New Roman" w:hAnsi="Times New Roman" w:cs="Times New Roman"/>
          <w:sz w:val="24"/>
          <w:szCs w:val="24"/>
        </w:rPr>
        <w:t>vajadusel Masinakesk</w:t>
      </w:r>
      <w:r>
        <w:rPr>
          <w:rFonts w:ascii="Times New Roman" w:hAnsi="Times New Roman" w:cs="Times New Roman"/>
          <w:sz w:val="24"/>
          <w:szCs w:val="24"/>
        </w:rPr>
        <w:t>use tee lõik 1 (65101:003:0817</w:t>
      </w:r>
      <w:r w:rsidRPr="000A3F4D">
        <w:rPr>
          <w:rFonts w:ascii="Times New Roman" w:hAnsi="Times New Roman" w:cs="Times New Roman"/>
          <w:sz w:val="24"/>
          <w:szCs w:val="24"/>
        </w:rPr>
        <w:t xml:space="preserve">, munitsipaalomand, pindala 1075 m², sihtotstarve transpordimaa 100%), </w:t>
      </w:r>
    </w:p>
    <w:p w14:paraId="50793D13" w14:textId="2D9B635F" w:rsidR="000A3F4D" w:rsidRDefault="000A3F4D" w:rsidP="004366D3">
      <w:pPr>
        <w:pStyle w:val="Loendilik"/>
        <w:numPr>
          <w:ilvl w:val="0"/>
          <w:numId w:val="16"/>
        </w:numPr>
        <w:spacing w:line="240" w:lineRule="auto"/>
        <w:jc w:val="both"/>
        <w:rPr>
          <w:rFonts w:ascii="Times New Roman" w:hAnsi="Times New Roman" w:cs="Times New Roman"/>
          <w:sz w:val="24"/>
          <w:szCs w:val="24"/>
        </w:rPr>
      </w:pPr>
      <w:r w:rsidRPr="000A3F4D">
        <w:rPr>
          <w:rFonts w:ascii="Times New Roman" w:hAnsi="Times New Roman" w:cs="Times New Roman"/>
          <w:sz w:val="24"/>
          <w:szCs w:val="24"/>
        </w:rPr>
        <w:t>vajadusel osaliselt Masin</w:t>
      </w:r>
      <w:r>
        <w:rPr>
          <w:rFonts w:ascii="Times New Roman" w:hAnsi="Times New Roman" w:cs="Times New Roman"/>
          <w:sz w:val="24"/>
          <w:szCs w:val="24"/>
        </w:rPr>
        <w:t>akeskuse tee 5 (65101:001:0445</w:t>
      </w:r>
      <w:r w:rsidRPr="000A3F4D">
        <w:rPr>
          <w:rFonts w:ascii="Times New Roman" w:hAnsi="Times New Roman" w:cs="Times New Roman"/>
          <w:sz w:val="24"/>
          <w:szCs w:val="24"/>
        </w:rPr>
        <w:t>, pindala 4558 m², sihtotstarve tootmismaa 100%).</w:t>
      </w:r>
    </w:p>
    <w:p w14:paraId="50FFB838" w14:textId="6D2FB051" w:rsidR="00DC3EA5" w:rsidRDefault="00DC3EA5" w:rsidP="00DC3EA5">
      <w:pPr>
        <w:pStyle w:val="Loendilik"/>
        <w:numPr>
          <w:ilvl w:val="0"/>
          <w:numId w:val="16"/>
        </w:numPr>
        <w:spacing w:line="240" w:lineRule="auto"/>
        <w:jc w:val="both"/>
        <w:rPr>
          <w:rFonts w:ascii="Times New Roman" w:hAnsi="Times New Roman" w:cs="Times New Roman"/>
          <w:sz w:val="24"/>
          <w:szCs w:val="24"/>
        </w:rPr>
      </w:pPr>
      <w:r w:rsidRPr="00DC3EA5">
        <w:rPr>
          <w:rFonts w:ascii="Times New Roman" w:hAnsi="Times New Roman" w:cs="Times New Roman"/>
          <w:sz w:val="24"/>
          <w:szCs w:val="24"/>
        </w:rPr>
        <w:t>11300 Lagedi-Aruküla-Peningi tee</w:t>
      </w:r>
      <w:r>
        <w:rPr>
          <w:rFonts w:ascii="Times New Roman" w:hAnsi="Times New Roman" w:cs="Times New Roman"/>
          <w:sz w:val="24"/>
          <w:szCs w:val="24"/>
        </w:rPr>
        <w:t xml:space="preserve"> (</w:t>
      </w:r>
      <w:r w:rsidRPr="00DC3EA5">
        <w:rPr>
          <w:rFonts w:ascii="Times New Roman" w:hAnsi="Times New Roman" w:cs="Times New Roman"/>
          <w:sz w:val="24"/>
          <w:szCs w:val="24"/>
        </w:rPr>
        <w:t>65101:003:0397</w:t>
      </w:r>
      <w:r>
        <w:rPr>
          <w:rFonts w:ascii="Times New Roman" w:hAnsi="Times New Roman" w:cs="Times New Roman"/>
          <w:sz w:val="24"/>
          <w:szCs w:val="24"/>
        </w:rPr>
        <w:t xml:space="preserve">, </w:t>
      </w:r>
      <w:r w:rsidRPr="00DC3EA5">
        <w:rPr>
          <w:rFonts w:ascii="Times New Roman" w:hAnsi="Times New Roman" w:cs="Times New Roman"/>
          <w:sz w:val="24"/>
          <w:szCs w:val="24"/>
        </w:rPr>
        <w:t>23.74 ha</w:t>
      </w:r>
      <w:r>
        <w:rPr>
          <w:rFonts w:ascii="Times New Roman" w:hAnsi="Times New Roman" w:cs="Times New Roman"/>
          <w:sz w:val="24"/>
          <w:szCs w:val="24"/>
        </w:rPr>
        <w:t>, sihtotstarve 100% transpordimaa)</w:t>
      </w:r>
    </w:p>
    <w:p w14:paraId="48AB20FE" w14:textId="77777777" w:rsidR="004366D3" w:rsidRPr="000A3F4D" w:rsidRDefault="004366D3" w:rsidP="004366D3">
      <w:pPr>
        <w:pStyle w:val="Loendilik"/>
        <w:spacing w:line="240" w:lineRule="auto"/>
        <w:jc w:val="both"/>
        <w:rPr>
          <w:rFonts w:ascii="Times New Roman" w:hAnsi="Times New Roman" w:cs="Times New Roman"/>
          <w:sz w:val="24"/>
          <w:szCs w:val="24"/>
        </w:rPr>
      </w:pPr>
    </w:p>
    <w:p w14:paraId="6E06A686" w14:textId="2ED27EF8" w:rsidR="00907525" w:rsidRPr="00907525" w:rsidRDefault="00907525" w:rsidP="004366D3">
      <w:pPr>
        <w:spacing w:line="240" w:lineRule="auto"/>
        <w:contextualSpacing/>
        <w:jc w:val="both"/>
        <w:rPr>
          <w:rFonts w:ascii="Times New Roman" w:hAnsi="Times New Roman" w:cs="Times New Roman"/>
          <w:b/>
          <w:sz w:val="24"/>
          <w:szCs w:val="24"/>
        </w:rPr>
      </w:pPr>
      <w:r w:rsidRPr="00907525">
        <w:rPr>
          <w:rFonts w:ascii="Times New Roman" w:hAnsi="Times New Roman" w:cs="Times New Roman"/>
          <w:b/>
          <w:sz w:val="24"/>
          <w:szCs w:val="24"/>
        </w:rPr>
        <w:t>Olemasolev olukord</w:t>
      </w:r>
    </w:p>
    <w:p w14:paraId="102F5BB1" w14:textId="0961AC5C" w:rsidR="00907525" w:rsidRPr="007437E2" w:rsidRDefault="00907525" w:rsidP="004366D3">
      <w:pPr>
        <w:numPr>
          <w:ilvl w:val="0"/>
          <w:numId w:val="14"/>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 xml:space="preserve">Hoonestus: </w:t>
      </w:r>
      <w:r w:rsidR="00301CCC" w:rsidRPr="00301CCC">
        <w:rPr>
          <w:rFonts w:ascii="Times New Roman" w:hAnsi="Times New Roman" w:cs="Times New Roman"/>
          <w:sz w:val="24"/>
          <w:szCs w:val="24"/>
        </w:rPr>
        <w:t>Tihase ja Masinakeskuse tee lõik 2 katastriüksustel ei ole hooneid.</w:t>
      </w:r>
      <w:r w:rsidR="00301CCC">
        <w:rPr>
          <w:rFonts w:ascii="Times New Roman" w:hAnsi="Times New Roman" w:cs="Times New Roman"/>
          <w:sz w:val="24"/>
          <w:szCs w:val="24"/>
        </w:rPr>
        <w:t xml:space="preserve"> </w:t>
      </w:r>
      <w:r w:rsidR="00301CCC" w:rsidRPr="00301CCC">
        <w:rPr>
          <w:rFonts w:ascii="Times New Roman" w:hAnsi="Times New Roman" w:cs="Times New Roman"/>
          <w:sz w:val="24"/>
          <w:szCs w:val="24"/>
        </w:rPr>
        <w:t>Koostehalli katastriüksusel on metallkonstruktsioonide koostehall (120813699) ja koostehall (120667508).</w:t>
      </w:r>
      <w:r w:rsidR="00301CCC">
        <w:rPr>
          <w:rFonts w:ascii="Times New Roman" w:hAnsi="Times New Roman" w:cs="Times New Roman"/>
          <w:sz w:val="24"/>
          <w:szCs w:val="24"/>
        </w:rPr>
        <w:t xml:space="preserve"> </w:t>
      </w:r>
      <w:r w:rsidR="00301CCC" w:rsidRPr="00301CCC">
        <w:rPr>
          <w:rFonts w:ascii="Times New Roman" w:hAnsi="Times New Roman" w:cs="Times New Roman"/>
          <w:sz w:val="24"/>
          <w:szCs w:val="24"/>
        </w:rPr>
        <w:t>Koostehalli, Laoplatsi ja Masinakeskuse tee 8 katastriüksustel on tootmishoone (120637816).</w:t>
      </w:r>
      <w:r w:rsidR="007437E2">
        <w:rPr>
          <w:rFonts w:ascii="Times New Roman" w:hAnsi="Times New Roman" w:cs="Times New Roman"/>
          <w:sz w:val="24"/>
          <w:szCs w:val="24"/>
        </w:rPr>
        <w:t xml:space="preserve"> </w:t>
      </w:r>
      <w:r w:rsidR="00301CCC" w:rsidRPr="007437E2">
        <w:rPr>
          <w:rFonts w:ascii="Times New Roman" w:hAnsi="Times New Roman" w:cs="Times New Roman"/>
          <w:sz w:val="24"/>
          <w:szCs w:val="24"/>
        </w:rPr>
        <w:t>Masinakeskuse 6 ja 8 katastriüksustel on kombainikuur (116025968).</w:t>
      </w:r>
      <w:r w:rsidR="007437E2">
        <w:rPr>
          <w:rFonts w:ascii="Times New Roman" w:hAnsi="Times New Roman" w:cs="Times New Roman"/>
          <w:sz w:val="24"/>
          <w:szCs w:val="24"/>
        </w:rPr>
        <w:t xml:space="preserve"> </w:t>
      </w:r>
      <w:r w:rsidR="00301CCC" w:rsidRPr="007437E2">
        <w:rPr>
          <w:rFonts w:ascii="Times New Roman" w:hAnsi="Times New Roman" w:cs="Times New Roman"/>
          <w:sz w:val="24"/>
          <w:szCs w:val="24"/>
        </w:rPr>
        <w:t>Matsimäe katastriüksusel on elamu (116017271), ait (116017273), laut (116017272), kelder (116017274) ja PVC hall (120709540).</w:t>
      </w:r>
      <w:r w:rsidR="007437E2">
        <w:rPr>
          <w:rFonts w:ascii="Times New Roman" w:hAnsi="Times New Roman" w:cs="Times New Roman"/>
          <w:sz w:val="24"/>
          <w:szCs w:val="24"/>
        </w:rPr>
        <w:t xml:space="preserve"> </w:t>
      </w:r>
      <w:r w:rsidR="00301CCC" w:rsidRPr="007437E2">
        <w:rPr>
          <w:rFonts w:ascii="Times New Roman" w:hAnsi="Times New Roman" w:cs="Times New Roman"/>
          <w:sz w:val="24"/>
          <w:szCs w:val="24"/>
        </w:rPr>
        <w:t>Masinakeskuse tee 7 katastriüksusel on töökoda (116034764) ja tootmishoone (120312379).</w:t>
      </w:r>
    </w:p>
    <w:p w14:paraId="03DD5645" w14:textId="4A1300C3" w:rsidR="00907525" w:rsidRPr="00907525" w:rsidRDefault="00907525" w:rsidP="004366D3">
      <w:pPr>
        <w:numPr>
          <w:ilvl w:val="0"/>
          <w:numId w:val="14"/>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 xml:space="preserve">Elekter: </w:t>
      </w:r>
      <w:r w:rsidR="007437E2">
        <w:rPr>
          <w:rFonts w:ascii="Times New Roman" w:hAnsi="Times New Roman" w:cs="Times New Roman"/>
          <w:sz w:val="24"/>
          <w:szCs w:val="24"/>
        </w:rPr>
        <w:t>olemas, Elektrilevi OÜ</w:t>
      </w:r>
    </w:p>
    <w:p w14:paraId="5D4334AF" w14:textId="2061AE9C" w:rsidR="00907525" w:rsidRPr="00907525" w:rsidRDefault="00907525" w:rsidP="004366D3">
      <w:pPr>
        <w:numPr>
          <w:ilvl w:val="0"/>
          <w:numId w:val="14"/>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 xml:space="preserve">Vesi: </w:t>
      </w:r>
      <w:r w:rsidR="007437E2">
        <w:rPr>
          <w:rFonts w:ascii="Times New Roman" w:hAnsi="Times New Roman" w:cs="Times New Roman"/>
          <w:sz w:val="24"/>
          <w:szCs w:val="24"/>
        </w:rPr>
        <w:t>lokaalne puurkaev ja veevõrk</w:t>
      </w:r>
    </w:p>
    <w:p w14:paraId="0338B73C" w14:textId="77777777" w:rsidR="007437E2" w:rsidRDefault="007437E2" w:rsidP="004366D3">
      <w:pPr>
        <w:numPr>
          <w:ilvl w:val="0"/>
          <w:numId w:val="14"/>
        </w:num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Reovee k</w:t>
      </w:r>
      <w:r w:rsidR="00907525" w:rsidRPr="00907525">
        <w:rPr>
          <w:rFonts w:ascii="Times New Roman" w:hAnsi="Times New Roman" w:cs="Times New Roman"/>
          <w:sz w:val="24"/>
          <w:szCs w:val="24"/>
        </w:rPr>
        <w:t xml:space="preserve">analisatsioon: </w:t>
      </w:r>
      <w:r w:rsidRPr="007437E2">
        <w:rPr>
          <w:rFonts w:ascii="Times New Roman" w:hAnsi="Times New Roman" w:cs="Times New Roman"/>
          <w:sz w:val="24"/>
          <w:szCs w:val="24"/>
        </w:rPr>
        <w:t xml:space="preserve">Aruküla ühiskanalisatsiooni surve-kanalisatsioon ja reovete </w:t>
      </w:r>
      <w:proofErr w:type="spellStart"/>
      <w:r w:rsidRPr="007437E2">
        <w:rPr>
          <w:rFonts w:ascii="Times New Roman" w:hAnsi="Times New Roman" w:cs="Times New Roman"/>
          <w:sz w:val="24"/>
          <w:szCs w:val="24"/>
        </w:rPr>
        <w:t>ülepumpla</w:t>
      </w:r>
      <w:proofErr w:type="spellEnd"/>
      <w:r w:rsidRPr="007437E2">
        <w:rPr>
          <w:rFonts w:ascii="Times New Roman" w:hAnsi="Times New Roman" w:cs="Times New Roman"/>
          <w:sz w:val="24"/>
          <w:szCs w:val="24"/>
        </w:rPr>
        <w:t xml:space="preserve"> ning lokaalne, kinnistute piire ületav olmereovee  kanalisatsioonivõrk</w:t>
      </w:r>
    </w:p>
    <w:p w14:paraId="22ADB176" w14:textId="5F8AEFEB" w:rsidR="007437E2" w:rsidRPr="007437E2" w:rsidRDefault="007437E2" w:rsidP="004366D3">
      <w:pPr>
        <w:numPr>
          <w:ilvl w:val="0"/>
          <w:numId w:val="14"/>
        </w:numPr>
        <w:spacing w:line="240" w:lineRule="auto"/>
        <w:contextualSpacing/>
        <w:jc w:val="both"/>
        <w:rPr>
          <w:rFonts w:ascii="Times New Roman" w:hAnsi="Times New Roman" w:cs="Times New Roman"/>
          <w:sz w:val="24"/>
          <w:szCs w:val="24"/>
        </w:rPr>
      </w:pPr>
      <w:r w:rsidRPr="007437E2">
        <w:rPr>
          <w:rFonts w:ascii="Times New Roman" w:hAnsi="Times New Roman" w:cs="Times New Roman"/>
          <w:sz w:val="24"/>
          <w:szCs w:val="24"/>
        </w:rPr>
        <w:t xml:space="preserve">Sajuvee kanalisatsioon: ÜVK arengukavade ja ehitisregistris olevate </w:t>
      </w:r>
      <w:proofErr w:type="spellStart"/>
      <w:r w:rsidRPr="007437E2">
        <w:rPr>
          <w:rFonts w:ascii="Times New Roman" w:hAnsi="Times New Roman" w:cs="Times New Roman"/>
          <w:sz w:val="24"/>
          <w:szCs w:val="24"/>
        </w:rPr>
        <w:t>geoaluste</w:t>
      </w:r>
      <w:proofErr w:type="spellEnd"/>
      <w:r w:rsidRPr="007437E2">
        <w:rPr>
          <w:rFonts w:ascii="Times New Roman" w:hAnsi="Times New Roman" w:cs="Times New Roman"/>
          <w:sz w:val="24"/>
          <w:szCs w:val="24"/>
        </w:rPr>
        <w:t xml:space="preserve"> andmetel on planeeringualal lokaalne, kogu </w:t>
      </w:r>
      <w:proofErr w:type="spellStart"/>
      <w:r w:rsidRPr="007437E2">
        <w:rPr>
          <w:rFonts w:ascii="Times New Roman" w:hAnsi="Times New Roman" w:cs="Times New Roman"/>
          <w:sz w:val="24"/>
          <w:szCs w:val="24"/>
        </w:rPr>
        <w:t>tehnoküla</w:t>
      </w:r>
      <w:proofErr w:type="spellEnd"/>
      <w:r w:rsidRPr="007437E2">
        <w:rPr>
          <w:rFonts w:ascii="Times New Roman" w:hAnsi="Times New Roman" w:cs="Times New Roman"/>
          <w:sz w:val="24"/>
          <w:szCs w:val="24"/>
        </w:rPr>
        <w:t xml:space="preserve"> teenindav sajuveekanalisatsioon, sademeveepuhasti ja sademeveetiigid, kuid puudub info sajuveesüsteemi korrasoleku, toimivuse ja majandamise kohta</w:t>
      </w:r>
      <w:r>
        <w:rPr>
          <w:rFonts w:ascii="Times New Roman" w:hAnsi="Times New Roman" w:cs="Times New Roman"/>
          <w:sz w:val="24"/>
          <w:szCs w:val="24"/>
        </w:rPr>
        <w:t>. Tihase kinnistul asub KALESI maaparandussüsteem.</w:t>
      </w:r>
    </w:p>
    <w:p w14:paraId="6C0883FC" w14:textId="765E8DD3" w:rsidR="00907525" w:rsidRPr="00907525" w:rsidRDefault="00907525" w:rsidP="004366D3">
      <w:pPr>
        <w:numPr>
          <w:ilvl w:val="0"/>
          <w:numId w:val="14"/>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 xml:space="preserve">Küte: </w:t>
      </w:r>
      <w:r w:rsidR="007437E2">
        <w:rPr>
          <w:rFonts w:ascii="Times New Roman" w:hAnsi="Times New Roman" w:cs="Times New Roman"/>
          <w:sz w:val="24"/>
          <w:szCs w:val="24"/>
        </w:rPr>
        <w:t>lokaalne küte ja küttevõrk</w:t>
      </w:r>
    </w:p>
    <w:p w14:paraId="1DBC3896" w14:textId="5B03FA9C" w:rsidR="00907525" w:rsidRPr="00907525" w:rsidRDefault="00907525" w:rsidP="004366D3">
      <w:pPr>
        <w:numPr>
          <w:ilvl w:val="0"/>
          <w:numId w:val="14"/>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 xml:space="preserve">Side: </w:t>
      </w:r>
      <w:r w:rsidR="007437E2">
        <w:rPr>
          <w:rFonts w:ascii="Times New Roman" w:hAnsi="Times New Roman" w:cs="Times New Roman"/>
          <w:sz w:val="24"/>
          <w:szCs w:val="24"/>
        </w:rPr>
        <w:t>planeeringualal on Telia Eest AS sideehitised</w:t>
      </w:r>
    </w:p>
    <w:p w14:paraId="58D38478" w14:textId="271227A1" w:rsidR="00907525" w:rsidRPr="00907525" w:rsidRDefault="00907525" w:rsidP="004366D3">
      <w:pPr>
        <w:numPr>
          <w:ilvl w:val="0"/>
          <w:numId w:val="14"/>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 xml:space="preserve">Ligipääs avalikult kasutatavalt teelt: </w:t>
      </w:r>
      <w:r w:rsidR="007437E2">
        <w:rPr>
          <w:rFonts w:ascii="Times New Roman" w:hAnsi="Times New Roman" w:cs="Times New Roman"/>
          <w:sz w:val="24"/>
          <w:szCs w:val="24"/>
        </w:rPr>
        <w:t>11300 Lagedi-Aruküla-Peningi teelt</w:t>
      </w:r>
    </w:p>
    <w:p w14:paraId="458DCF5A" w14:textId="77777777" w:rsidR="00907525" w:rsidRPr="00907525" w:rsidRDefault="00907525" w:rsidP="004366D3">
      <w:pPr>
        <w:numPr>
          <w:ilvl w:val="0"/>
          <w:numId w:val="14"/>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Olemasolevad piirangud ja nende ulatus selgitada välja planeeringu koostajal</w:t>
      </w:r>
    </w:p>
    <w:p w14:paraId="1A320A0E" w14:textId="77777777" w:rsidR="00700F1E" w:rsidRPr="00907525" w:rsidRDefault="00700F1E" w:rsidP="00907525">
      <w:pPr>
        <w:rPr>
          <w:rFonts w:ascii="Times New Roman" w:hAnsi="Times New Roman" w:cs="Times New Roman"/>
          <w:b/>
          <w:sz w:val="24"/>
          <w:szCs w:val="24"/>
        </w:rPr>
      </w:pPr>
    </w:p>
    <w:p w14:paraId="0CB8778E" w14:textId="1BCF4C78" w:rsidR="00700F1E" w:rsidRPr="00907525" w:rsidRDefault="00907525" w:rsidP="00700F1E">
      <w:pPr>
        <w:spacing w:line="240" w:lineRule="auto"/>
        <w:jc w:val="center"/>
        <w:rPr>
          <w:rFonts w:ascii="Times New Roman" w:hAnsi="Times New Roman" w:cs="Times New Roman"/>
          <w:b/>
          <w:sz w:val="24"/>
          <w:szCs w:val="24"/>
        </w:rPr>
      </w:pPr>
      <w:r w:rsidRPr="00907525">
        <w:rPr>
          <w:rFonts w:ascii="Times New Roman" w:hAnsi="Times New Roman" w:cs="Times New Roman"/>
          <w:b/>
          <w:sz w:val="24"/>
          <w:szCs w:val="24"/>
        </w:rPr>
        <w:t>DETAILPLANEERINGU KOOSTAMISE LÄHTESEISUKOHAD</w:t>
      </w:r>
    </w:p>
    <w:p w14:paraId="518D9A60" w14:textId="77777777" w:rsidR="00907525" w:rsidRPr="00907525" w:rsidRDefault="00907525" w:rsidP="00907525">
      <w:pPr>
        <w:spacing w:line="240" w:lineRule="auto"/>
        <w:contextualSpacing/>
        <w:jc w:val="both"/>
        <w:rPr>
          <w:rFonts w:ascii="Times New Roman" w:hAnsi="Times New Roman" w:cs="Times New Roman"/>
          <w:b/>
          <w:sz w:val="24"/>
          <w:szCs w:val="24"/>
        </w:rPr>
      </w:pPr>
      <w:r w:rsidRPr="00907525">
        <w:rPr>
          <w:rFonts w:ascii="Times New Roman" w:hAnsi="Times New Roman" w:cs="Times New Roman"/>
          <w:b/>
          <w:sz w:val="24"/>
          <w:szCs w:val="24"/>
        </w:rPr>
        <w:t>Arvestamisele kuuluvad planeeringud ja muud alusmaterjalid</w:t>
      </w:r>
    </w:p>
    <w:p w14:paraId="4068304A" w14:textId="77777777" w:rsidR="00907525" w:rsidRPr="00907525" w:rsidRDefault="00907525" w:rsidP="00907525">
      <w:pPr>
        <w:numPr>
          <w:ilvl w:val="0"/>
          <w:numId w:val="6"/>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Eesti Vabariigis kehtivad seadused, normid ja standardid</w:t>
      </w:r>
    </w:p>
    <w:p w14:paraId="7811516F" w14:textId="77777777" w:rsidR="00907525" w:rsidRPr="00907525" w:rsidRDefault="00907525" w:rsidP="00907525">
      <w:pPr>
        <w:numPr>
          <w:ilvl w:val="0"/>
          <w:numId w:val="6"/>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Raasiku vallas kehtivad eeskirjad ja korrad</w:t>
      </w:r>
    </w:p>
    <w:p w14:paraId="4B6E0543" w14:textId="77777777" w:rsidR="00907525" w:rsidRPr="00907525" w:rsidRDefault="00907525" w:rsidP="00907525">
      <w:pPr>
        <w:numPr>
          <w:ilvl w:val="0"/>
          <w:numId w:val="6"/>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Harju maakonnaplaneering 2030+</w:t>
      </w:r>
    </w:p>
    <w:p w14:paraId="3BB8DF09" w14:textId="77777777" w:rsidR="007437E2" w:rsidRDefault="00907525" w:rsidP="007437E2">
      <w:pPr>
        <w:numPr>
          <w:ilvl w:val="0"/>
          <w:numId w:val="6"/>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Raasiku valla üldplaneering</w:t>
      </w:r>
    </w:p>
    <w:p w14:paraId="07C76434" w14:textId="3E513150" w:rsidR="007437E2" w:rsidRPr="007437E2" w:rsidRDefault="007437E2" w:rsidP="007437E2">
      <w:pPr>
        <w:numPr>
          <w:ilvl w:val="0"/>
          <w:numId w:val="6"/>
        </w:numPr>
        <w:spacing w:line="240" w:lineRule="auto"/>
        <w:contextualSpacing/>
        <w:jc w:val="both"/>
        <w:rPr>
          <w:rFonts w:ascii="Times New Roman" w:hAnsi="Times New Roman" w:cs="Times New Roman"/>
          <w:sz w:val="24"/>
          <w:szCs w:val="24"/>
        </w:rPr>
      </w:pPr>
      <w:r w:rsidRPr="007437E2">
        <w:rPr>
          <w:rFonts w:ascii="Times New Roman" w:hAnsi="Times New Roman" w:cs="Times New Roman"/>
          <w:sz w:val="24"/>
          <w:szCs w:val="24"/>
        </w:rPr>
        <w:t xml:space="preserve">Varasemalt kehtestatud </w:t>
      </w:r>
      <w:r w:rsidRPr="007437E2">
        <w:rPr>
          <w:rFonts w:ascii="Times New Roman" w:eastAsia="Times New Roman" w:hAnsi="Times New Roman" w:cs="Times New Roman"/>
          <w:sz w:val="24"/>
        </w:rPr>
        <w:t xml:space="preserve">detailplaneeringud: Planeeringualal kehtivad </w:t>
      </w:r>
      <w:proofErr w:type="spellStart"/>
      <w:r w:rsidRPr="007437E2">
        <w:rPr>
          <w:rFonts w:ascii="Times New Roman" w:eastAsia="Times New Roman" w:hAnsi="Times New Roman" w:cs="Times New Roman"/>
          <w:sz w:val="24"/>
        </w:rPr>
        <w:t>Attu</w:t>
      </w:r>
      <w:proofErr w:type="spellEnd"/>
      <w:r w:rsidRPr="007437E2">
        <w:rPr>
          <w:rFonts w:ascii="Times New Roman" w:eastAsia="Times New Roman" w:hAnsi="Times New Roman" w:cs="Times New Roman"/>
          <w:sz w:val="24"/>
        </w:rPr>
        <w:t xml:space="preserve"> maatükk 1 detailplaneering (kehtestatud 2011. a) ning Matsimäe, Koostehalli ja Laoplatsi kinnistute ja lähiala detailplaneering (kehtestatud 2016. a). Lisaks on Raasiku Vallavalitsus andnud 2022. aastal Masinakeskuse tee 7 kohta projekteerimistingimused nr 83. Naabruses kehtivad Kuusiku kinnistu ja lähiala detailplaneering (kehtestatud 2014. a), Kruusiaugu detailplaneering (kehtestatud 2008. a). Naabruses on koostamisel Kirde-</w:t>
      </w:r>
      <w:proofErr w:type="spellStart"/>
      <w:r w:rsidRPr="007437E2">
        <w:rPr>
          <w:rFonts w:ascii="Times New Roman" w:eastAsia="Times New Roman" w:hAnsi="Times New Roman" w:cs="Times New Roman"/>
          <w:sz w:val="24"/>
        </w:rPr>
        <w:t>Jäätma</w:t>
      </w:r>
      <w:proofErr w:type="spellEnd"/>
      <w:r w:rsidRPr="007437E2">
        <w:rPr>
          <w:rFonts w:ascii="Times New Roman" w:eastAsia="Times New Roman" w:hAnsi="Times New Roman" w:cs="Times New Roman"/>
          <w:sz w:val="24"/>
        </w:rPr>
        <w:t xml:space="preserve"> detailplaneering ca 11 üksik- või kaksikelamukrundi rajamiseks (algatatud 2021. a).</w:t>
      </w:r>
    </w:p>
    <w:p w14:paraId="046FE93E" w14:textId="77777777" w:rsidR="00907525" w:rsidRDefault="00907525" w:rsidP="00907525">
      <w:pPr>
        <w:numPr>
          <w:ilvl w:val="0"/>
          <w:numId w:val="6"/>
        </w:numPr>
        <w:spacing w:line="240" w:lineRule="auto"/>
        <w:contextualSpacing/>
        <w:jc w:val="both"/>
        <w:rPr>
          <w:rFonts w:ascii="Times New Roman" w:hAnsi="Times New Roman" w:cs="Times New Roman"/>
          <w:sz w:val="24"/>
          <w:szCs w:val="24"/>
        </w:rPr>
      </w:pPr>
      <w:r w:rsidRPr="007437E2">
        <w:rPr>
          <w:rFonts w:ascii="Times New Roman" w:hAnsi="Times New Roman" w:cs="Times New Roman"/>
          <w:sz w:val="24"/>
          <w:szCs w:val="24"/>
        </w:rPr>
        <w:t>Käesoleva detailplaneeringu keskkonnamõjude hindamise vajalikkuse eelhinnang</w:t>
      </w:r>
    </w:p>
    <w:p w14:paraId="69848B16" w14:textId="0FD5B39B" w:rsidR="00741377" w:rsidRPr="00741377" w:rsidRDefault="00741377" w:rsidP="00741377">
      <w:pPr>
        <w:numPr>
          <w:ilvl w:val="0"/>
          <w:numId w:val="6"/>
        </w:num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Tee ehitusluba </w:t>
      </w:r>
      <w:r w:rsidRPr="00741377">
        <w:rPr>
          <w:rFonts w:ascii="Times New Roman" w:hAnsi="Times New Roman" w:cs="Times New Roman"/>
          <w:sz w:val="24"/>
          <w:szCs w:val="24"/>
        </w:rPr>
        <w:t>1.1-3/21/339</w:t>
      </w:r>
      <w:r>
        <w:rPr>
          <w:rFonts w:ascii="Times New Roman" w:hAnsi="Times New Roman" w:cs="Times New Roman"/>
          <w:sz w:val="24"/>
          <w:szCs w:val="24"/>
        </w:rPr>
        <w:t xml:space="preserve">, 28. juuli 2021. a, </w:t>
      </w:r>
      <w:r w:rsidRPr="00741377">
        <w:rPr>
          <w:rFonts w:ascii="Times New Roman" w:hAnsi="Times New Roman" w:cs="Times New Roman"/>
          <w:sz w:val="24"/>
          <w:szCs w:val="24"/>
        </w:rPr>
        <w:t>riigitee 11300</w:t>
      </w:r>
      <w:r>
        <w:rPr>
          <w:rFonts w:ascii="Times New Roman" w:hAnsi="Times New Roman" w:cs="Times New Roman"/>
          <w:sz w:val="24"/>
          <w:szCs w:val="24"/>
        </w:rPr>
        <w:t xml:space="preserve"> </w:t>
      </w:r>
      <w:r w:rsidRPr="00741377">
        <w:rPr>
          <w:rFonts w:ascii="Times New Roman" w:hAnsi="Times New Roman" w:cs="Times New Roman"/>
          <w:sz w:val="24"/>
          <w:szCs w:val="24"/>
        </w:rPr>
        <w:t>Lagedi–Aruküla–Peningi km 11,4-16,4 rekonstrueerimiseks</w:t>
      </w:r>
      <w:r>
        <w:rPr>
          <w:rFonts w:ascii="Times New Roman" w:hAnsi="Times New Roman" w:cs="Times New Roman"/>
          <w:sz w:val="24"/>
          <w:szCs w:val="24"/>
        </w:rPr>
        <w:t>.</w:t>
      </w:r>
    </w:p>
    <w:p w14:paraId="16091D2C" w14:textId="77777777" w:rsidR="007437E2" w:rsidRPr="00907525" w:rsidRDefault="007437E2" w:rsidP="007437E2">
      <w:pPr>
        <w:spacing w:line="240" w:lineRule="auto"/>
        <w:ind w:left="360"/>
        <w:contextualSpacing/>
        <w:jc w:val="both"/>
        <w:rPr>
          <w:rFonts w:ascii="Times New Roman" w:hAnsi="Times New Roman" w:cs="Times New Roman"/>
          <w:sz w:val="24"/>
          <w:szCs w:val="24"/>
          <w:highlight w:val="yellow"/>
        </w:rPr>
      </w:pPr>
    </w:p>
    <w:p w14:paraId="5453ABC4" w14:textId="77777777" w:rsidR="00907525" w:rsidRPr="00907525" w:rsidRDefault="00907525" w:rsidP="00907525">
      <w:pPr>
        <w:spacing w:line="240" w:lineRule="auto"/>
        <w:contextualSpacing/>
        <w:jc w:val="both"/>
        <w:rPr>
          <w:rFonts w:ascii="Times New Roman" w:hAnsi="Times New Roman" w:cs="Times New Roman"/>
          <w:b/>
          <w:sz w:val="24"/>
          <w:szCs w:val="24"/>
        </w:rPr>
      </w:pPr>
      <w:r w:rsidRPr="00907525">
        <w:rPr>
          <w:rFonts w:ascii="Times New Roman" w:hAnsi="Times New Roman" w:cs="Times New Roman"/>
          <w:b/>
          <w:sz w:val="24"/>
          <w:szCs w:val="24"/>
        </w:rPr>
        <w:t>Nõutavad geodeetilised mõõdistused ja uuringud</w:t>
      </w:r>
    </w:p>
    <w:p w14:paraId="28F1598B" w14:textId="77777777" w:rsidR="00907525" w:rsidRDefault="00907525" w:rsidP="00907525">
      <w:pPr>
        <w:numPr>
          <w:ilvl w:val="0"/>
          <w:numId w:val="5"/>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Geodeetiline mõõdistus tehnovõrkude ja kinnistute piiridega mõõtkavas M 1:500 kogu planeeringuala ulatuses.</w:t>
      </w:r>
    </w:p>
    <w:p w14:paraId="48F0286E" w14:textId="77777777" w:rsidR="007437E2" w:rsidRDefault="007437E2" w:rsidP="007437E2">
      <w:pPr>
        <w:numPr>
          <w:ilvl w:val="0"/>
          <w:numId w:val="5"/>
        </w:numPr>
        <w:spacing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Ehitusgeoloogilne</w:t>
      </w:r>
      <w:proofErr w:type="spellEnd"/>
      <w:r>
        <w:rPr>
          <w:rFonts w:ascii="Times New Roman" w:hAnsi="Times New Roman" w:cs="Times New Roman"/>
          <w:sz w:val="24"/>
          <w:szCs w:val="24"/>
        </w:rPr>
        <w:t xml:space="preserve"> ja hüdrogeoloogiline uuring. </w:t>
      </w:r>
    </w:p>
    <w:p w14:paraId="56A09A65" w14:textId="404BEC09" w:rsidR="007437E2" w:rsidRPr="007437E2" w:rsidRDefault="007437E2" w:rsidP="007437E2">
      <w:pPr>
        <w:numPr>
          <w:ilvl w:val="0"/>
          <w:numId w:val="5"/>
        </w:numPr>
        <w:spacing w:line="240" w:lineRule="auto"/>
        <w:contextualSpacing/>
        <w:jc w:val="both"/>
        <w:rPr>
          <w:rFonts w:ascii="Times New Roman" w:hAnsi="Times New Roman" w:cs="Times New Roman"/>
          <w:sz w:val="24"/>
          <w:szCs w:val="24"/>
        </w:rPr>
      </w:pPr>
      <w:r w:rsidRPr="007437E2">
        <w:rPr>
          <w:rFonts w:ascii="Times New Roman" w:hAnsi="Times New Roman" w:cs="Times New Roman"/>
          <w:sz w:val="24"/>
          <w:szCs w:val="24"/>
        </w:rPr>
        <w:t>Olemasoleva sajuveekanalisatsiooni süsteemi kaardistamine, kaevude, puhasti, tiikide ja torustike seisukorra uuring, meetmete määramine sajuveesüsteemi toimivuse tagamiseks. Kaasata kanalisatsiooniinsener.</w:t>
      </w:r>
    </w:p>
    <w:p w14:paraId="6A4FF1C0" w14:textId="77777777" w:rsidR="007437E2" w:rsidRPr="007437E2" w:rsidRDefault="007437E2" w:rsidP="007437E2">
      <w:pPr>
        <w:numPr>
          <w:ilvl w:val="0"/>
          <w:numId w:val="5"/>
        </w:numPr>
        <w:spacing w:line="240" w:lineRule="auto"/>
        <w:contextualSpacing/>
        <w:jc w:val="both"/>
        <w:rPr>
          <w:rFonts w:ascii="Times New Roman" w:hAnsi="Times New Roman" w:cs="Times New Roman"/>
          <w:sz w:val="24"/>
          <w:szCs w:val="24"/>
        </w:rPr>
      </w:pPr>
      <w:r w:rsidRPr="007437E2">
        <w:rPr>
          <w:rFonts w:ascii="Times New Roman" w:hAnsi="Times New Roman" w:cs="Times New Roman"/>
          <w:sz w:val="24"/>
          <w:szCs w:val="24"/>
        </w:rPr>
        <w:t>Maaparandussüsteemi kaardistamine, meetmete määramine maaparandus-süsteemi toimivuse tagamiseks.</w:t>
      </w:r>
    </w:p>
    <w:p w14:paraId="1C5B0247" w14:textId="7EAB3A33" w:rsidR="007437E2" w:rsidRPr="007437E2" w:rsidRDefault="007437E2" w:rsidP="007437E2">
      <w:pPr>
        <w:numPr>
          <w:ilvl w:val="0"/>
          <w:numId w:val="5"/>
        </w:numPr>
        <w:spacing w:line="240" w:lineRule="auto"/>
        <w:contextualSpacing/>
        <w:jc w:val="both"/>
        <w:rPr>
          <w:rFonts w:ascii="Times New Roman" w:hAnsi="Times New Roman" w:cs="Times New Roman"/>
          <w:sz w:val="24"/>
          <w:szCs w:val="24"/>
        </w:rPr>
      </w:pPr>
      <w:r w:rsidRPr="007437E2">
        <w:rPr>
          <w:rFonts w:ascii="Times New Roman" w:hAnsi="Times New Roman" w:cs="Times New Roman"/>
          <w:sz w:val="24"/>
          <w:szCs w:val="24"/>
        </w:rPr>
        <w:t xml:space="preserve">Tootmistegevusest lähtuva müra ja vibratsiooni uuring ning prognoos, meetmete määramine, et müra ja vibratsiooni tase vastaksid  </w:t>
      </w:r>
      <w:proofErr w:type="spellStart"/>
      <w:r w:rsidRPr="007437E2">
        <w:rPr>
          <w:rFonts w:ascii="Times New Roman" w:hAnsi="Times New Roman" w:cs="Times New Roman"/>
          <w:sz w:val="24"/>
          <w:szCs w:val="24"/>
        </w:rPr>
        <w:t>kõrvalolevatel</w:t>
      </w:r>
      <w:proofErr w:type="spellEnd"/>
      <w:r w:rsidRPr="007437E2">
        <w:rPr>
          <w:rFonts w:ascii="Times New Roman" w:hAnsi="Times New Roman" w:cs="Times New Roman"/>
          <w:sz w:val="24"/>
          <w:szCs w:val="24"/>
        </w:rPr>
        <w:t xml:space="preserve"> elamukruntidel normidele</w:t>
      </w:r>
      <w:r w:rsidR="00C53A1C">
        <w:rPr>
          <w:rFonts w:ascii="Times New Roman" w:hAnsi="Times New Roman" w:cs="Times New Roman"/>
          <w:sz w:val="24"/>
          <w:szCs w:val="24"/>
        </w:rPr>
        <w:t xml:space="preserve"> (sihtväärtustele)</w:t>
      </w:r>
      <w:r w:rsidRPr="007437E2">
        <w:rPr>
          <w:rFonts w:ascii="Times New Roman" w:hAnsi="Times New Roman" w:cs="Times New Roman"/>
          <w:sz w:val="24"/>
          <w:szCs w:val="24"/>
        </w:rPr>
        <w:t>.</w:t>
      </w:r>
    </w:p>
    <w:p w14:paraId="4E04ED15" w14:textId="77777777" w:rsidR="00907525" w:rsidRPr="00907525" w:rsidRDefault="00907525" w:rsidP="00907525">
      <w:pPr>
        <w:numPr>
          <w:ilvl w:val="0"/>
          <w:numId w:val="5"/>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Radooniriski uuring radoonikaitse meetmete väljaselgitamiseks.</w:t>
      </w:r>
    </w:p>
    <w:p w14:paraId="2E081253" w14:textId="77777777" w:rsidR="00907525" w:rsidRPr="00907525" w:rsidRDefault="00907525" w:rsidP="00907525">
      <w:pPr>
        <w:spacing w:line="240" w:lineRule="auto"/>
        <w:jc w:val="both"/>
        <w:rPr>
          <w:rFonts w:ascii="Times New Roman" w:hAnsi="Times New Roman" w:cs="Times New Roman"/>
          <w:sz w:val="24"/>
          <w:szCs w:val="24"/>
        </w:rPr>
      </w:pPr>
      <w:r w:rsidRPr="00907525">
        <w:rPr>
          <w:rFonts w:ascii="Times New Roman" w:hAnsi="Times New Roman" w:cs="Times New Roman"/>
          <w:sz w:val="24"/>
          <w:szCs w:val="24"/>
        </w:rPr>
        <w:t>Detailplaneeringu koostamiseks vajalike uuringute täpne nimekiri ja ulatus selguvad detailplaneeringu koostamise käigus, koostöös pädevate asutustega. Uuringute tulemused tuleb planeeringulahenduse väljatöötamisel arvesse võtta ja seletuskirjas välja tuua.</w:t>
      </w:r>
    </w:p>
    <w:p w14:paraId="06B3CFE0" w14:textId="77777777" w:rsidR="00907525" w:rsidRPr="00907525" w:rsidRDefault="00907525" w:rsidP="00907525">
      <w:pPr>
        <w:keepNext/>
        <w:spacing w:line="240" w:lineRule="auto"/>
        <w:contextualSpacing/>
        <w:jc w:val="both"/>
        <w:rPr>
          <w:rFonts w:ascii="Times New Roman" w:hAnsi="Times New Roman" w:cs="Times New Roman"/>
          <w:b/>
          <w:sz w:val="24"/>
          <w:szCs w:val="24"/>
        </w:rPr>
      </w:pPr>
      <w:r w:rsidRPr="00907525">
        <w:rPr>
          <w:rFonts w:ascii="Times New Roman" w:hAnsi="Times New Roman" w:cs="Times New Roman"/>
          <w:b/>
          <w:sz w:val="24"/>
          <w:szCs w:val="24"/>
        </w:rPr>
        <w:t xml:space="preserve">Nõutavad kooskõlastused </w:t>
      </w:r>
    </w:p>
    <w:p w14:paraId="3B3A700F" w14:textId="77777777" w:rsidR="00907525" w:rsidRPr="00907525" w:rsidRDefault="00907525" w:rsidP="00907525">
      <w:pPr>
        <w:spacing w:before="240" w:line="240" w:lineRule="auto"/>
        <w:jc w:val="both"/>
        <w:rPr>
          <w:rFonts w:ascii="Times New Roman" w:hAnsi="Times New Roman" w:cs="Times New Roman"/>
          <w:sz w:val="24"/>
          <w:szCs w:val="24"/>
        </w:rPr>
      </w:pPr>
      <w:r w:rsidRPr="00907525">
        <w:rPr>
          <w:rFonts w:ascii="Times New Roman" w:hAnsi="Times New Roman" w:cs="Times New Roman"/>
          <w:sz w:val="24"/>
          <w:szCs w:val="24"/>
        </w:rPr>
        <w:t>Detailplaneering kooskõlastatakse vastavalt planeerimisseaduse §133-le ja Vabariigi Valitsuse määrusele „Planeeringute koostamisel koostöö tegemise kord ja planeeringute kooskõlastamise alused“ (Vastu võetud 17.12.2015 nr 133).</w:t>
      </w:r>
    </w:p>
    <w:p w14:paraId="4BE9C551" w14:textId="77777777" w:rsidR="00907525" w:rsidRPr="00907525" w:rsidRDefault="00907525" w:rsidP="00907525">
      <w:pPr>
        <w:keepNext/>
        <w:spacing w:line="240" w:lineRule="auto"/>
        <w:jc w:val="both"/>
        <w:rPr>
          <w:rFonts w:ascii="Times New Roman" w:hAnsi="Times New Roman" w:cs="Times New Roman"/>
          <w:b/>
          <w:sz w:val="24"/>
          <w:szCs w:val="24"/>
        </w:rPr>
      </w:pPr>
      <w:r w:rsidRPr="00907525">
        <w:rPr>
          <w:rFonts w:ascii="Times New Roman" w:hAnsi="Times New Roman" w:cs="Times New Roman"/>
          <w:b/>
          <w:sz w:val="24"/>
          <w:szCs w:val="24"/>
        </w:rPr>
        <w:t>Nõuded maa-ala planeerimiseks</w:t>
      </w:r>
    </w:p>
    <w:p w14:paraId="62439468" w14:textId="30E85A1C" w:rsidR="00907525" w:rsidRPr="00907525" w:rsidRDefault="00907525" w:rsidP="00907525">
      <w:pPr>
        <w:numPr>
          <w:ilvl w:val="0"/>
          <w:numId w:val="13"/>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Koostada detailplaneering mõõtkavas M 1:500</w:t>
      </w:r>
      <w:r w:rsidR="00FC1709">
        <w:rPr>
          <w:rFonts w:ascii="Times New Roman" w:hAnsi="Times New Roman" w:cs="Times New Roman"/>
          <w:sz w:val="24"/>
          <w:szCs w:val="24"/>
        </w:rPr>
        <w:t xml:space="preserve"> või 1:1000</w:t>
      </w:r>
      <w:r w:rsidRPr="00907525">
        <w:rPr>
          <w:rFonts w:ascii="Times New Roman" w:hAnsi="Times New Roman" w:cs="Times New Roman"/>
          <w:sz w:val="24"/>
          <w:szCs w:val="24"/>
        </w:rPr>
        <w:t>. Planeeringus määrata moodustavate kruntide piirid, kruntide ehitusõigus ja lubatud ehitusalad, hoonestustingimused, maakasutuse sihtotstarve, haljastus, juurdepääs, tänavavalgustus. Kruntide moodustamine ja ehitusõigus anda detailplaneeringu põhijoonisel tabeli kujul. Detailplaneering vormistada vastavalt Riigihalduse ministri 17.10.2019 vastu võetud määrusele “Planeeringu vormistamisele ja ülesehitusele esitatavad nõuded“.</w:t>
      </w:r>
    </w:p>
    <w:p w14:paraId="55A14DC5" w14:textId="77777777" w:rsidR="00907525" w:rsidRPr="00907525" w:rsidRDefault="00907525" w:rsidP="00907525">
      <w:pPr>
        <w:numPr>
          <w:ilvl w:val="0"/>
          <w:numId w:val="13"/>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 xml:space="preserve">Detailplaneeringu koosseisus anda kontaktvööndi analüüs krundistruktuuri ja hoonestustiheduse kohta joonisel ja seletuskirjas. </w:t>
      </w:r>
    </w:p>
    <w:p w14:paraId="28315F4D" w14:textId="77777777" w:rsidR="00907525" w:rsidRPr="00907525" w:rsidRDefault="00907525" w:rsidP="00907525">
      <w:pPr>
        <w:numPr>
          <w:ilvl w:val="0"/>
          <w:numId w:val="13"/>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 xml:space="preserve">Anda olemasolevate avalike andmete põhjal ülevaade planeeringuala ehitusgeoloogiast ja hüdroloogiast. </w:t>
      </w:r>
    </w:p>
    <w:p w14:paraId="0921D38F" w14:textId="3F6E4BE9" w:rsidR="00907525" w:rsidRDefault="00907525" w:rsidP="00907525">
      <w:pPr>
        <w:numPr>
          <w:ilvl w:val="0"/>
          <w:numId w:val="13"/>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 xml:space="preserve">Planeeringus peab olema selge ja üheselt mõistetav elluviimise kava, milles on järjestatud planeeringu elluviimise etapid, konkreetsed kohustused, vastutajad. </w:t>
      </w:r>
    </w:p>
    <w:p w14:paraId="05630B94" w14:textId="77777777" w:rsidR="00F7571A" w:rsidRPr="00907525" w:rsidRDefault="00F7571A" w:rsidP="00F7571A">
      <w:pPr>
        <w:spacing w:line="240" w:lineRule="auto"/>
        <w:ind w:left="360"/>
        <w:contextualSpacing/>
        <w:jc w:val="both"/>
        <w:rPr>
          <w:rFonts w:ascii="Times New Roman" w:hAnsi="Times New Roman" w:cs="Times New Roman"/>
          <w:sz w:val="24"/>
          <w:szCs w:val="24"/>
        </w:rPr>
      </w:pPr>
    </w:p>
    <w:p w14:paraId="71BDCC78" w14:textId="77777777" w:rsidR="00907525" w:rsidRPr="00907525" w:rsidRDefault="00907525" w:rsidP="00907525">
      <w:pPr>
        <w:keepNext/>
        <w:spacing w:line="240" w:lineRule="auto"/>
        <w:rPr>
          <w:rFonts w:ascii="Times New Roman" w:hAnsi="Times New Roman" w:cs="Times New Roman"/>
          <w:b/>
          <w:sz w:val="24"/>
          <w:szCs w:val="24"/>
        </w:rPr>
      </w:pPr>
      <w:r w:rsidRPr="00907525">
        <w:rPr>
          <w:rFonts w:ascii="Times New Roman" w:hAnsi="Times New Roman" w:cs="Times New Roman"/>
          <w:b/>
          <w:sz w:val="24"/>
          <w:szCs w:val="24"/>
        </w:rPr>
        <w:t>Krundijaotus</w:t>
      </w:r>
    </w:p>
    <w:p w14:paraId="195A084A" w14:textId="44F1638F" w:rsidR="00907525" w:rsidRPr="0050273E" w:rsidRDefault="0050273E" w:rsidP="0050273E">
      <w:pPr>
        <w:pStyle w:val="Loendilik"/>
        <w:numPr>
          <w:ilvl w:val="0"/>
          <w:numId w:val="12"/>
        </w:numPr>
        <w:rPr>
          <w:rFonts w:ascii="Times New Roman" w:hAnsi="Times New Roman" w:cs="Times New Roman"/>
          <w:sz w:val="24"/>
          <w:szCs w:val="24"/>
        </w:rPr>
      </w:pPr>
      <w:r w:rsidRPr="0050273E">
        <w:rPr>
          <w:rFonts w:ascii="Times New Roman" w:hAnsi="Times New Roman" w:cs="Times New Roman"/>
          <w:sz w:val="24"/>
          <w:szCs w:val="24"/>
        </w:rPr>
        <w:t>Moodustada äri- ja tootmismaa, elamumaa (olemasolevale elamule Matsimäe kinnistul) ja transpordimaa (väljalõige Lubjaahju tee jaoks jm v</w:t>
      </w:r>
      <w:r>
        <w:rPr>
          <w:rFonts w:ascii="Times New Roman" w:hAnsi="Times New Roman" w:cs="Times New Roman"/>
          <w:sz w:val="24"/>
          <w:szCs w:val="24"/>
        </w:rPr>
        <w:t xml:space="preserve">ajalik) sihtotstarbega krundid. </w:t>
      </w:r>
      <w:r w:rsidRPr="0050273E">
        <w:rPr>
          <w:rFonts w:ascii="Times New Roman" w:hAnsi="Times New Roman" w:cs="Times New Roman"/>
          <w:sz w:val="24"/>
          <w:szCs w:val="24"/>
        </w:rPr>
        <w:t>Planeeringuga täpsustada tootmiskrundi ärimaa ja tootmismaa sihtotstarvete osakaalud.</w:t>
      </w:r>
      <w:r>
        <w:rPr>
          <w:rFonts w:ascii="Times New Roman" w:hAnsi="Times New Roman" w:cs="Times New Roman"/>
          <w:sz w:val="24"/>
          <w:szCs w:val="24"/>
        </w:rPr>
        <w:t xml:space="preserve"> </w:t>
      </w:r>
      <w:r w:rsidRPr="0050273E">
        <w:rPr>
          <w:rFonts w:ascii="Times New Roman" w:hAnsi="Times New Roman" w:cs="Times New Roman"/>
          <w:sz w:val="24"/>
          <w:szCs w:val="24"/>
        </w:rPr>
        <w:t>Lähtuda</w:t>
      </w:r>
      <w:r w:rsidR="00907525" w:rsidRPr="0050273E">
        <w:rPr>
          <w:rFonts w:ascii="Times New Roman" w:hAnsi="Times New Roman" w:cs="Times New Roman"/>
          <w:sz w:val="24"/>
          <w:szCs w:val="24"/>
        </w:rPr>
        <w:t xml:space="preserve"> üldplaneeringu tingimustest</w:t>
      </w:r>
      <w:r w:rsidRPr="0050273E">
        <w:rPr>
          <w:rFonts w:ascii="Times New Roman" w:hAnsi="Times New Roman" w:cs="Times New Roman"/>
          <w:sz w:val="24"/>
          <w:szCs w:val="24"/>
        </w:rPr>
        <w:t>.</w:t>
      </w:r>
    </w:p>
    <w:p w14:paraId="2DFCB98E" w14:textId="77777777" w:rsidR="00907525" w:rsidRPr="00907525" w:rsidRDefault="00907525" w:rsidP="00907525">
      <w:pPr>
        <w:spacing w:line="240" w:lineRule="auto"/>
        <w:jc w:val="both"/>
        <w:rPr>
          <w:rFonts w:ascii="Times New Roman" w:hAnsi="Times New Roman" w:cs="Times New Roman"/>
          <w:b/>
          <w:sz w:val="24"/>
          <w:szCs w:val="24"/>
        </w:rPr>
      </w:pPr>
      <w:r w:rsidRPr="00907525">
        <w:rPr>
          <w:rFonts w:ascii="Times New Roman" w:hAnsi="Times New Roman" w:cs="Times New Roman"/>
          <w:b/>
          <w:sz w:val="24"/>
          <w:szCs w:val="24"/>
        </w:rPr>
        <w:t>Hoonestus</w:t>
      </w:r>
    </w:p>
    <w:p w14:paraId="536738AD" w14:textId="3BA06A28" w:rsidR="00907525" w:rsidRPr="0050273E" w:rsidRDefault="0050273E" w:rsidP="0050273E">
      <w:pPr>
        <w:numPr>
          <w:ilvl w:val="0"/>
          <w:numId w:val="11"/>
        </w:numPr>
        <w:spacing w:line="240" w:lineRule="auto"/>
        <w:contextualSpacing/>
        <w:jc w:val="both"/>
        <w:rPr>
          <w:rFonts w:ascii="Times New Roman" w:hAnsi="Times New Roman" w:cs="Times New Roman"/>
          <w:b/>
          <w:sz w:val="24"/>
          <w:szCs w:val="24"/>
        </w:rPr>
      </w:pPr>
      <w:r>
        <w:rPr>
          <w:rFonts w:ascii="Times New Roman" w:hAnsi="Times New Roman" w:cs="Times New Roman"/>
          <w:sz w:val="24"/>
          <w:szCs w:val="24"/>
        </w:rPr>
        <w:t>Hoonestuse kavandamisel lähtuda üldplaneeringu tingimustest. Detai</w:t>
      </w:r>
      <w:r w:rsidRPr="00907525">
        <w:rPr>
          <w:rFonts w:ascii="Times New Roman" w:hAnsi="Times New Roman" w:cs="Times New Roman"/>
          <w:sz w:val="24"/>
          <w:szCs w:val="24"/>
        </w:rPr>
        <w:t>l</w:t>
      </w:r>
      <w:r>
        <w:rPr>
          <w:rFonts w:ascii="Times New Roman" w:hAnsi="Times New Roman" w:cs="Times New Roman"/>
          <w:sz w:val="24"/>
          <w:szCs w:val="24"/>
        </w:rPr>
        <w:t>pl</w:t>
      </w:r>
      <w:r w:rsidRPr="00907525">
        <w:rPr>
          <w:rFonts w:ascii="Times New Roman" w:hAnsi="Times New Roman" w:cs="Times New Roman"/>
          <w:sz w:val="24"/>
          <w:szCs w:val="24"/>
        </w:rPr>
        <w:t>aneeringus täpsustada ehitustingimusi, et hooned sobituks konkreetsesse asukohta.</w:t>
      </w:r>
      <w:r>
        <w:rPr>
          <w:rFonts w:ascii="Times New Roman" w:hAnsi="Times New Roman" w:cs="Times New Roman"/>
          <w:sz w:val="24"/>
          <w:szCs w:val="24"/>
        </w:rPr>
        <w:t xml:space="preserve"> </w:t>
      </w:r>
      <w:r w:rsidRPr="0050273E">
        <w:rPr>
          <w:rFonts w:ascii="Times New Roman" w:hAnsi="Times New Roman" w:cs="Times New Roman"/>
          <w:sz w:val="24"/>
          <w:szCs w:val="24"/>
        </w:rPr>
        <w:t xml:space="preserve">Arvestada müra- ja saastetundlike alade (elamukrundid) paiknemisega </w:t>
      </w:r>
      <w:proofErr w:type="spellStart"/>
      <w:r w:rsidRPr="0050273E">
        <w:rPr>
          <w:rFonts w:ascii="Times New Roman" w:hAnsi="Times New Roman" w:cs="Times New Roman"/>
          <w:sz w:val="24"/>
          <w:szCs w:val="24"/>
        </w:rPr>
        <w:t>lähinaabruses</w:t>
      </w:r>
      <w:proofErr w:type="spellEnd"/>
      <w:r w:rsidRPr="0050273E">
        <w:rPr>
          <w:rFonts w:ascii="Times New Roman" w:hAnsi="Times New Roman" w:cs="Times New Roman"/>
          <w:sz w:val="24"/>
          <w:szCs w:val="24"/>
        </w:rPr>
        <w:t>. Nendega vahetult külgnevatel aladel ei ole lubatud arendada keskkonnahäiringuid põhjustavaid tegevusi.</w:t>
      </w:r>
      <w:r>
        <w:rPr>
          <w:rFonts w:ascii="Times New Roman" w:hAnsi="Times New Roman" w:cs="Times New Roman"/>
          <w:sz w:val="24"/>
          <w:szCs w:val="24"/>
        </w:rPr>
        <w:t xml:space="preserve"> </w:t>
      </w:r>
    </w:p>
    <w:p w14:paraId="7B852C34" w14:textId="77777777" w:rsidR="0050273E" w:rsidRPr="00907525" w:rsidRDefault="0050273E" w:rsidP="0050273E">
      <w:pPr>
        <w:spacing w:line="240" w:lineRule="auto"/>
        <w:ind w:left="360"/>
        <w:contextualSpacing/>
        <w:jc w:val="both"/>
        <w:rPr>
          <w:rFonts w:ascii="Times New Roman" w:hAnsi="Times New Roman" w:cs="Times New Roman"/>
          <w:b/>
          <w:sz w:val="24"/>
          <w:szCs w:val="24"/>
        </w:rPr>
      </w:pPr>
    </w:p>
    <w:p w14:paraId="39F6389D" w14:textId="77777777" w:rsidR="00907525" w:rsidRPr="00907525" w:rsidRDefault="00907525" w:rsidP="00907525">
      <w:pPr>
        <w:spacing w:line="240" w:lineRule="auto"/>
        <w:jc w:val="both"/>
        <w:rPr>
          <w:rFonts w:ascii="Times New Roman" w:hAnsi="Times New Roman" w:cs="Times New Roman"/>
          <w:b/>
          <w:sz w:val="24"/>
          <w:szCs w:val="24"/>
        </w:rPr>
      </w:pPr>
      <w:r w:rsidRPr="00907525">
        <w:rPr>
          <w:rFonts w:ascii="Times New Roman" w:hAnsi="Times New Roman" w:cs="Times New Roman"/>
          <w:b/>
          <w:sz w:val="24"/>
          <w:szCs w:val="24"/>
        </w:rPr>
        <w:t>Teed, liiklus</w:t>
      </w:r>
    </w:p>
    <w:p w14:paraId="35E6AADD" w14:textId="46DC488A" w:rsidR="00907525" w:rsidRDefault="00110C03" w:rsidP="00907525">
      <w:pPr>
        <w:numPr>
          <w:ilvl w:val="0"/>
          <w:numId w:val="7"/>
        </w:num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Põhiline j</w:t>
      </w:r>
      <w:r w:rsidR="00907525" w:rsidRPr="00907525">
        <w:rPr>
          <w:rFonts w:ascii="Times New Roman" w:hAnsi="Times New Roman" w:cs="Times New Roman"/>
          <w:sz w:val="24"/>
          <w:szCs w:val="24"/>
        </w:rPr>
        <w:t xml:space="preserve">uurdepääs planeerida </w:t>
      </w:r>
      <w:r w:rsidR="0050273E">
        <w:rPr>
          <w:rFonts w:ascii="Times New Roman" w:hAnsi="Times New Roman" w:cs="Times New Roman"/>
          <w:sz w:val="24"/>
          <w:szCs w:val="24"/>
        </w:rPr>
        <w:t>11300 Lagedi-Aruküla-</w:t>
      </w:r>
      <w:r w:rsidR="0050273E" w:rsidRPr="0050273E">
        <w:rPr>
          <w:rFonts w:ascii="Times New Roman" w:hAnsi="Times New Roman" w:cs="Times New Roman"/>
          <w:sz w:val="24"/>
          <w:szCs w:val="24"/>
        </w:rPr>
        <w:t xml:space="preserve">Peningi </w:t>
      </w:r>
      <w:r w:rsidR="00907525" w:rsidRPr="0050273E">
        <w:rPr>
          <w:rFonts w:ascii="Times New Roman" w:hAnsi="Times New Roman" w:cs="Times New Roman"/>
          <w:sz w:val="24"/>
          <w:szCs w:val="24"/>
        </w:rPr>
        <w:t>teelt</w:t>
      </w:r>
      <w:r w:rsidR="0050273E">
        <w:rPr>
          <w:rFonts w:ascii="Times New Roman" w:hAnsi="Times New Roman" w:cs="Times New Roman"/>
          <w:sz w:val="24"/>
          <w:szCs w:val="24"/>
        </w:rPr>
        <w:t xml:space="preserve"> vastavalt Transpordiameti tingimustele</w:t>
      </w:r>
      <w:r w:rsidR="00907525" w:rsidRPr="0050273E">
        <w:rPr>
          <w:rFonts w:ascii="Times New Roman" w:hAnsi="Times New Roman" w:cs="Times New Roman"/>
          <w:sz w:val="24"/>
          <w:szCs w:val="24"/>
        </w:rPr>
        <w:t>.</w:t>
      </w:r>
      <w:r>
        <w:rPr>
          <w:rFonts w:ascii="Times New Roman" w:hAnsi="Times New Roman" w:cs="Times New Roman"/>
          <w:sz w:val="24"/>
          <w:szCs w:val="24"/>
        </w:rPr>
        <w:t xml:space="preserve"> Lisaks kavandada </w:t>
      </w:r>
      <w:r w:rsidR="000F4192">
        <w:rPr>
          <w:rFonts w:ascii="Times New Roman" w:hAnsi="Times New Roman" w:cs="Times New Roman"/>
          <w:sz w:val="24"/>
          <w:szCs w:val="24"/>
        </w:rPr>
        <w:t xml:space="preserve">turvalisuse tagamiseks </w:t>
      </w:r>
      <w:r>
        <w:rPr>
          <w:rFonts w:ascii="Times New Roman" w:hAnsi="Times New Roman" w:cs="Times New Roman"/>
          <w:sz w:val="24"/>
          <w:szCs w:val="24"/>
        </w:rPr>
        <w:t xml:space="preserve">täiendavad ligipääsud </w:t>
      </w:r>
      <w:r w:rsidR="000F4192">
        <w:rPr>
          <w:rFonts w:ascii="Times New Roman" w:hAnsi="Times New Roman" w:cs="Times New Roman"/>
          <w:sz w:val="24"/>
          <w:szCs w:val="24"/>
        </w:rPr>
        <w:t>päästetehnikale ja evakuatsiooniks</w:t>
      </w:r>
      <w:r>
        <w:rPr>
          <w:rFonts w:ascii="Times New Roman" w:hAnsi="Times New Roman" w:cs="Times New Roman"/>
          <w:sz w:val="24"/>
          <w:szCs w:val="24"/>
        </w:rPr>
        <w:t>.</w:t>
      </w:r>
    </w:p>
    <w:p w14:paraId="2966F0B2" w14:textId="7CCAD327" w:rsidR="000F4192" w:rsidRDefault="000F4192" w:rsidP="000F4192">
      <w:pPr>
        <w:numPr>
          <w:ilvl w:val="0"/>
          <w:numId w:val="7"/>
        </w:numPr>
        <w:spacing w:line="240" w:lineRule="auto"/>
        <w:contextualSpacing/>
        <w:jc w:val="both"/>
        <w:rPr>
          <w:rFonts w:ascii="Times New Roman" w:hAnsi="Times New Roman" w:cs="Times New Roman"/>
          <w:sz w:val="24"/>
          <w:szCs w:val="24"/>
        </w:rPr>
      </w:pPr>
      <w:r w:rsidRPr="000F4192">
        <w:rPr>
          <w:rFonts w:ascii="Times New Roman" w:hAnsi="Times New Roman" w:cs="Times New Roman"/>
          <w:sz w:val="24"/>
          <w:szCs w:val="24"/>
        </w:rPr>
        <w:t>Pöörata tähelepanu jalakäijate turvalisu</w:t>
      </w:r>
      <w:r>
        <w:rPr>
          <w:rFonts w:ascii="Times New Roman" w:hAnsi="Times New Roman" w:cs="Times New Roman"/>
          <w:sz w:val="24"/>
          <w:szCs w:val="24"/>
        </w:rPr>
        <w:t>sele</w:t>
      </w:r>
      <w:r w:rsidRPr="000F4192">
        <w:rPr>
          <w:rFonts w:ascii="Times New Roman" w:hAnsi="Times New Roman" w:cs="Times New Roman"/>
          <w:sz w:val="24"/>
          <w:szCs w:val="24"/>
        </w:rPr>
        <w:t>. Vajadusel kavandada</w:t>
      </w:r>
      <w:r>
        <w:rPr>
          <w:rFonts w:ascii="Times New Roman" w:hAnsi="Times New Roman" w:cs="Times New Roman"/>
          <w:sz w:val="24"/>
          <w:szCs w:val="24"/>
        </w:rPr>
        <w:t xml:space="preserve"> tootmispargi siseselt jalgteed. Tööstuspark ja </w:t>
      </w:r>
      <w:r w:rsidR="00645024">
        <w:rPr>
          <w:rFonts w:ascii="Times New Roman" w:hAnsi="Times New Roman" w:cs="Times New Roman"/>
          <w:sz w:val="24"/>
          <w:szCs w:val="24"/>
        </w:rPr>
        <w:t>Ata</w:t>
      </w:r>
      <w:r>
        <w:rPr>
          <w:rFonts w:ascii="Times New Roman" w:hAnsi="Times New Roman" w:cs="Times New Roman"/>
          <w:sz w:val="24"/>
          <w:szCs w:val="24"/>
        </w:rPr>
        <w:t xml:space="preserve"> bussipeatus ühendada kõnniteega. </w:t>
      </w:r>
    </w:p>
    <w:p w14:paraId="514060F0" w14:textId="6D2CA438" w:rsidR="0050273E" w:rsidRPr="000F4192" w:rsidRDefault="0050273E" w:rsidP="000F4192">
      <w:pPr>
        <w:numPr>
          <w:ilvl w:val="0"/>
          <w:numId w:val="7"/>
        </w:numPr>
        <w:spacing w:line="240" w:lineRule="auto"/>
        <w:contextualSpacing/>
        <w:jc w:val="both"/>
        <w:rPr>
          <w:rFonts w:ascii="Times New Roman" w:hAnsi="Times New Roman" w:cs="Times New Roman"/>
          <w:sz w:val="24"/>
          <w:szCs w:val="24"/>
        </w:rPr>
      </w:pPr>
      <w:r w:rsidRPr="000F4192">
        <w:rPr>
          <w:rFonts w:ascii="Times New Roman" w:hAnsi="Times New Roman" w:cs="Times New Roman"/>
          <w:sz w:val="24"/>
          <w:szCs w:val="24"/>
        </w:rPr>
        <w:t>Tootmistegevusega seotud veokite vm raskeliikluse regulaarne liikumine kavandada tundlikest aladest mööda ilma neid läbimata.</w:t>
      </w:r>
    </w:p>
    <w:p w14:paraId="6D35B33A" w14:textId="458FFCF9" w:rsidR="00907525" w:rsidRPr="0050273E" w:rsidRDefault="00FE1CFA" w:rsidP="00907525">
      <w:pPr>
        <w:numPr>
          <w:ilvl w:val="0"/>
          <w:numId w:val="7"/>
        </w:num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Teed</w:t>
      </w:r>
      <w:r w:rsidR="00907525" w:rsidRPr="0050273E">
        <w:rPr>
          <w:rFonts w:ascii="Times New Roman" w:hAnsi="Times New Roman" w:cs="Times New Roman"/>
          <w:sz w:val="24"/>
          <w:szCs w:val="24"/>
        </w:rPr>
        <w:t xml:space="preserve"> kavandada </w:t>
      </w:r>
      <w:r w:rsidR="0048209D">
        <w:rPr>
          <w:rFonts w:ascii="Times New Roman" w:hAnsi="Times New Roman" w:cs="Times New Roman"/>
          <w:sz w:val="24"/>
          <w:szCs w:val="24"/>
        </w:rPr>
        <w:t>kõvakat</w:t>
      </w:r>
      <w:r>
        <w:rPr>
          <w:rFonts w:ascii="Times New Roman" w:hAnsi="Times New Roman" w:cs="Times New Roman"/>
          <w:sz w:val="24"/>
          <w:szCs w:val="24"/>
        </w:rPr>
        <w:t>t</w:t>
      </w:r>
      <w:r w:rsidR="0048209D">
        <w:rPr>
          <w:rFonts w:ascii="Times New Roman" w:hAnsi="Times New Roman" w:cs="Times New Roman"/>
          <w:sz w:val="24"/>
          <w:szCs w:val="24"/>
        </w:rPr>
        <w:t>e</w:t>
      </w:r>
      <w:r>
        <w:rPr>
          <w:rFonts w:ascii="Times New Roman" w:hAnsi="Times New Roman" w:cs="Times New Roman"/>
          <w:sz w:val="24"/>
          <w:szCs w:val="24"/>
        </w:rPr>
        <w:t>ga</w:t>
      </w:r>
      <w:r w:rsidR="0050273E" w:rsidRPr="0050273E">
        <w:rPr>
          <w:rFonts w:ascii="Times New Roman" w:hAnsi="Times New Roman" w:cs="Times New Roman"/>
          <w:sz w:val="24"/>
          <w:szCs w:val="24"/>
        </w:rPr>
        <w:t>.</w:t>
      </w:r>
    </w:p>
    <w:p w14:paraId="4029BB32" w14:textId="77777777" w:rsidR="00907525" w:rsidRPr="00907525" w:rsidRDefault="00907525" w:rsidP="00907525">
      <w:pPr>
        <w:numPr>
          <w:ilvl w:val="0"/>
          <w:numId w:val="7"/>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Detailplaneeringu joonistele tuleb kanda nähtavuskolmnurgad.</w:t>
      </w:r>
    </w:p>
    <w:p w14:paraId="1BFF4236" w14:textId="77777777" w:rsidR="00907525" w:rsidRPr="00907525" w:rsidRDefault="00907525" w:rsidP="00907525">
      <w:pPr>
        <w:numPr>
          <w:ilvl w:val="0"/>
          <w:numId w:val="7"/>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Esitada planeeritavate uute ja muudetavate tänavate ristlõiked.</w:t>
      </w:r>
    </w:p>
    <w:p w14:paraId="2A9BCB50" w14:textId="26E1A156" w:rsidR="00907525" w:rsidRPr="00907525" w:rsidRDefault="00714486" w:rsidP="00907525">
      <w:pPr>
        <w:numPr>
          <w:ilvl w:val="0"/>
          <w:numId w:val="7"/>
        </w:num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Teede planeerimisel</w:t>
      </w:r>
      <w:r w:rsidR="00907525" w:rsidRPr="00907525">
        <w:rPr>
          <w:rFonts w:ascii="Times New Roman" w:hAnsi="Times New Roman" w:cs="Times New Roman"/>
          <w:sz w:val="24"/>
          <w:szCs w:val="24"/>
        </w:rPr>
        <w:t xml:space="preserve"> lähtuda Eesti standardist  EVS 843:2016 „Linnatänavad“.</w:t>
      </w:r>
    </w:p>
    <w:p w14:paraId="35D390A8" w14:textId="77777777" w:rsidR="00907525" w:rsidRDefault="00907525" w:rsidP="00907525">
      <w:pPr>
        <w:numPr>
          <w:ilvl w:val="0"/>
          <w:numId w:val="7"/>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 xml:space="preserve">Määrata ligipääsude jaoks vajalikud kitsendused ja servituudid. </w:t>
      </w:r>
    </w:p>
    <w:p w14:paraId="764DFECA" w14:textId="77777777" w:rsidR="00893D65" w:rsidRPr="00907525" w:rsidRDefault="00893D65" w:rsidP="00893D65">
      <w:pPr>
        <w:spacing w:line="240" w:lineRule="auto"/>
        <w:ind w:left="360"/>
        <w:contextualSpacing/>
        <w:jc w:val="both"/>
        <w:rPr>
          <w:rFonts w:ascii="Times New Roman" w:hAnsi="Times New Roman" w:cs="Times New Roman"/>
          <w:sz w:val="24"/>
          <w:szCs w:val="24"/>
        </w:rPr>
      </w:pPr>
    </w:p>
    <w:p w14:paraId="106159A5" w14:textId="77777777" w:rsidR="00907525" w:rsidRPr="00907525" w:rsidRDefault="00907525" w:rsidP="00907525">
      <w:pPr>
        <w:spacing w:line="240" w:lineRule="auto"/>
        <w:jc w:val="both"/>
        <w:rPr>
          <w:rFonts w:ascii="Times New Roman" w:hAnsi="Times New Roman" w:cs="Times New Roman"/>
          <w:b/>
          <w:sz w:val="24"/>
          <w:szCs w:val="24"/>
        </w:rPr>
      </w:pPr>
      <w:r w:rsidRPr="00907525">
        <w:rPr>
          <w:rFonts w:ascii="Times New Roman" w:hAnsi="Times New Roman" w:cs="Times New Roman"/>
          <w:b/>
          <w:sz w:val="24"/>
          <w:szCs w:val="24"/>
        </w:rPr>
        <w:t>Tehnovõrgud</w:t>
      </w:r>
    </w:p>
    <w:p w14:paraId="2AF2B2EB" w14:textId="77777777" w:rsidR="00907525" w:rsidRPr="00907525" w:rsidRDefault="00907525" w:rsidP="00907525">
      <w:pPr>
        <w:numPr>
          <w:ilvl w:val="0"/>
          <w:numId w:val="8"/>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 xml:space="preserve">Anda tehnovõrkude koondplaan koos uute tehnovõrkude asukohtade ja nendega seotud kitsenduste ulatustega kooskõlastatult tehnovõrkude valdajatega. Koondplaani alusplaanina kasutada vormistatud detailplaneeringu põhijoonist. Määrata tehnovõrkude jaoks vajalikud servituudid ja kitsendused. </w:t>
      </w:r>
    </w:p>
    <w:p w14:paraId="3BC6BD76" w14:textId="77777777" w:rsidR="00907525" w:rsidRPr="00907525" w:rsidRDefault="00907525" w:rsidP="00907525">
      <w:pPr>
        <w:numPr>
          <w:ilvl w:val="0"/>
          <w:numId w:val="8"/>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Olemasolevad ja planeeritavad tehnovõrgud selgitada välja koostöös võrguvaldajatega.</w:t>
      </w:r>
    </w:p>
    <w:p w14:paraId="525F2B69" w14:textId="77777777" w:rsidR="00907525" w:rsidRPr="00907525" w:rsidRDefault="00907525" w:rsidP="00907525">
      <w:pPr>
        <w:spacing w:line="240" w:lineRule="auto"/>
        <w:ind w:left="360"/>
        <w:contextualSpacing/>
        <w:jc w:val="both"/>
        <w:rPr>
          <w:rFonts w:ascii="Times New Roman" w:hAnsi="Times New Roman" w:cs="Times New Roman"/>
          <w:sz w:val="24"/>
          <w:szCs w:val="24"/>
        </w:rPr>
      </w:pPr>
      <w:r w:rsidRPr="00907525">
        <w:rPr>
          <w:rFonts w:ascii="Times New Roman" w:hAnsi="Times New Roman" w:cs="Times New Roman"/>
          <w:sz w:val="24"/>
          <w:szCs w:val="24"/>
        </w:rPr>
        <w:t xml:space="preserve">Tehnilised tingimused taotleb võrguvaldajatelt planeeringu koostaja. </w:t>
      </w:r>
    </w:p>
    <w:p w14:paraId="2811494A" w14:textId="77777777" w:rsidR="00907525" w:rsidRPr="00907525" w:rsidRDefault="00907525" w:rsidP="00907525">
      <w:pPr>
        <w:numPr>
          <w:ilvl w:val="0"/>
          <w:numId w:val="8"/>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Planeerida tänavavalgustus.</w:t>
      </w:r>
    </w:p>
    <w:p w14:paraId="30034B1B" w14:textId="68D7BAAC" w:rsidR="00907525" w:rsidRPr="00907525" w:rsidRDefault="00110C03" w:rsidP="00F06AF8">
      <w:pPr>
        <w:numPr>
          <w:ilvl w:val="0"/>
          <w:numId w:val="8"/>
        </w:num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Lahendada vesi, reoveekanalisatsioon, sadeveekanalisatsioon, tuletõrje veevarustus.</w:t>
      </w:r>
      <w:r w:rsidR="00F06AF8">
        <w:rPr>
          <w:rFonts w:ascii="Times New Roman" w:hAnsi="Times New Roman" w:cs="Times New Roman"/>
          <w:sz w:val="24"/>
          <w:szCs w:val="24"/>
        </w:rPr>
        <w:t xml:space="preserve"> </w:t>
      </w:r>
      <w:r w:rsidR="00F06AF8" w:rsidRPr="00F06AF8">
        <w:rPr>
          <w:rFonts w:ascii="Times New Roman" w:hAnsi="Times New Roman" w:cs="Times New Roman"/>
          <w:sz w:val="24"/>
          <w:szCs w:val="24"/>
        </w:rPr>
        <w:t>Planeeringus selgitada, kas tootmiskrundil tekib sellist reovett, mida peab enne olmereoveekanalisatsiooni suunamist puhastama ja vajadusel planeerida vastav puhasti.</w:t>
      </w:r>
      <w:r w:rsidR="00F06AF8">
        <w:rPr>
          <w:rFonts w:ascii="Times New Roman" w:hAnsi="Times New Roman" w:cs="Times New Roman"/>
          <w:sz w:val="24"/>
          <w:szCs w:val="24"/>
        </w:rPr>
        <w:t xml:space="preserve"> </w:t>
      </w:r>
      <w:r w:rsidR="00F06AF8" w:rsidRPr="00F06AF8">
        <w:rPr>
          <w:rFonts w:ascii="Times New Roman" w:hAnsi="Times New Roman" w:cs="Times New Roman"/>
          <w:sz w:val="24"/>
          <w:szCs w:val="24"/>
        </w:rPr>
        <w:t>Planeeringus anda sademevee ärajuhtimise lahendus eeskätt olemasolevat sajuveekanalisatsiooni süsteemi korrastades.</w:t>
      </w:r>
    </w:p>
    <w:p w14:paraId="0475F16F" w14:textId="114BC658" w:rsidR="00907525" w:rsidRPr="00907525" w:rsidRDefault="00907525" w:rsidP="00907525">
      <w:pPr>
        <w:numPr>
          <w:ilvl w:val="0"/>
          <w:numId w:val="8"/>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 xml:space="preserve">Selgitada välja realistlikud kütteviisid planeeringualal. </w:t>
      </w:r>
      <w:r w:rsidR="00110C03">
        <w:rPr>
          <w:rFonts w:ascii="Times New Roman" w:hAnsi="Times New Roman" w:cs="Times New Roman"/>
          <w:sz w:val="24"/>
          <w:szCs w:val="24"/>
        </w:rPr>
        <w:t>Välistada eriti saastavad kütteliigid.</w:t>
      </w:r>
    </w:p>
    <w:p w14:paraId="7A22E6B4" w14:textId="77777777" w:rsidR="00110C03" w:rsidRDefault="00907525" w:rsidP="00907525">
      <w:pPr>
        <w:numPr>
          <w:ilvl w:val="0"/>
          <w:numId w:val="8"/>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Selgitada välja, kas on võimalik planeerida</w:t>
      </w:r>
      <w:r w:rsidR="00110C03">
        <w:rPr>
          <w:rFonts w:ascii="Times New Roman" w:hAnsi="Times New Roman" w:cs="Times New Roman"/>
          <w:sz w:val="24"/>
          <w:szCs w:val="24"/>
        </w:rPr>
        <w:t xml:space="preserve"> side liitumine </w:t>
      </w:r>
      <w:r w:rsidRPr="00907525">
        <w:rPr>
          <w:rFonts w:ascii="Times New Roman" w:hAnsi="Times New Roman" w:cs="Times New Roman"/>
          <w:sz w:val="24"/>
          <w:szCs w:val="24"/>
        </w:rPr>
        <w:t>valguskaabliga.</w:t>
      </w:r>
    </w:p>
    <w:p w14:paraId="3BBBE5F3" w14:textId="27F98738" w:rsidR="00907525" w:rsidRPr="00907525" w:rsidRDefault="00907525" w:rsidP="00110C03">
      <w:pPr>
        <w:spacing w:line="240" w:lineRule="auto"/>
        <w:ind w:left="360"/>
        <w:contextualSpacing/>
        <w:jc w:val="both"/>
        <w:rPr>
          <w:rFonts w:ascii="Times New Roman" w:hAnsi="Times New Roman" w:cs="Times New Roman"/>
          <w:sz w:val="24"/>
          <w:szCs w:val="24"/>
        </w:rPr>
      </w:pPr>
      <w:r w:rsidRPr="00907525">
        <w:rPr>
          <w:rFonts w:ascii="Times New Roman" w:hAnsi="Times New Roman" w:cs="Times New Roman"/>
          <w:sz w:val="24"/>
          <w:szCs w:val="24"/>
        </w:rPr>
        <w:t xml:space="preserve"> </w:t>
      </w:r>
    </w:p>
    <w:p w14:paraId="32715EB7" w14:textId="77777777" w:rsidR="00907525" w:rsidRPr="00907525" w:rsidRDefault="00907525" w:rsidP="00907525">
      <w:pPr>
        <w:spacing w:line="240" w:lineRule="auto"/>
        <w:jc w:val="both"/>
        <w:rPr>
          <w:rFonts w:ascii="Times New Roman" w:hAnsi="Times New Roman" w:cs="Times New Roman"/>
          <w:b/>
          <w:sz w:val="24"/>
          <w:szCs w:val="24"/>
        </w:rPr>
      </w:pPr>
      <w:r w:rsidRPr="00907525">
        <w:rPr>
          <w:rFonts w:ascii="Times New Roman" w:hAnsi="Times New Roman" w:cs="Times New Roman"/>
          <w:b/>
          <w:sz w:val="24"/>
          <w:szCs w:val="24"/>
        </w:rPr>
        <w:t>Keskkonnakaitse, haljastus ja heakord</w:t>
      </w:r>
    </w:p>
    <w:p w14:paraId="424B583D" w14:textId="77777777" w:rsidR="00907525" w:rsidRPr="00907525" w:rsidRDefault="00907525" w:rsidP="00907525">
      <w:pPr>
        <w:numPr>
          <w:ilvl w:val="0"/>
          <w:numId w:val="9"/>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Välja ehitada planeeringuala teenindavad jäätmete liigiti kogumise rajatised</w:t>
      </w:r>
    </w:p>
    <w:p w14:paraId="5F84FA1E" w14:textId="3E52E456" w:rsidR="00907525" w:rsidRPr="00907525" w:rsidRDefault="00907525" w:rsidP="00907525">
      <w:pPr>
        <w:numPr>
          <w:ilvl w:val="0"/>
          <w:numId w:val="9"/>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Määrata piirdeaedade asukohad</w:t>
      </w:r>
      <w:r w:rsidR="00110C03">
        <w:rPr>
          <w:rFonts w:ascii="Times New Roman" w:hAnsi="Times New Roman" w:cs="Times New Roman"/>
          <w:sz w:val="24"/>
          <w:szCs w:val="24"/>
        </w:rPr>
        <w:t>, täpsustada kõrgus ja materjalid.</w:t>
      </w:r>
    </w:p>
    <w:p w14:paraId="0B7C4890" w14:textId="25E4981F" w:rsidR="00907525" w:rsidRDefault="00907525" w:rsidP="00907525">
      <w:pPr>
        <w:numPr>
          <w:ilvl w:val="0"/>
          <w:numId w:val="8"/>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 xml:space="preserve">Raasiku vald on valdavalt nõrgalt kaitstud </w:t>
      </w:r>
      <w:r w:rsidR="00F06AF8">
        <w:rPr>
          <w:rFonts w:ascii="Times New Roman" w:hAnsi="Times New Roman" w:cs="Times New Roman"/>
          <w:sz w:val="24"/>
          <w:szCs w:val="24"/>
        </w:rPr>
        <w:t>ja</w:t>
      </w:r>
      <w:r w:rsidRPr="00907525">
        <w:rPr>
          <w:rFonts w:ascii="Times New Roman" w:hAnsi="Times New Roman" w:cs="Times New Roman"/>
          <w:sz w:val="24"/>
          <w:szCs w:val="24"/>
        </w:rPr>
        <w:t xml:space="preserve"> kaitsmata põhjaveega, esineb karstialasid. Planeeringus tuua välja põhjavee kaitse meetmed. </w:t>
      </w:r>
    </w:p>
    <w:p w14:paraId="0BE5E736" w14:textId="44DBCAF4" w:rsidR="00495A8C" w:rsidRPr="00907525" w:rsidRDefault="00495A8C" w:rsidP="00907525">
      <w:pPr>
        <w:numPr>
          <w:ilvl w:val="0"/>
          <w:numId w:val="8"/>
        </w:num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Vältida põhjendamatu valgusreostuse lisandumist. Valgustid ei tohi olla suunatud nii, et need maanteel liiklejaid pimestaks.</w:t>
      </w:r>
    </w:p>
    <w:p w14:paraId="39F872DC" w14:textId="77777777" w:rsidR="00907525" w:rsidRDefault="00907525" w:rsidP="00907525">
      <w:pPr>
        <w:numPr>
          <w:ilvl w:val="0"/>
          <w:numId w:val="8"/>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 xml:space="preserve">Näidata ruumivajadus vertikaalplaneeringu elementide jaoks (tiigid, immutusalad, kollektorid, kraavid jms kuni eesvooluni), mis on vajalikud planeeringuala vee immutamiseks ja ära juhtimiseks. Esitada kraavi ligikaudne ristlõige, mida saab projekteerimise käigus täpsustada. </w:t>
      </w:r>
    </w:p>
    <w:p w14:paraId="7C3B5983" w14:textId="77777777" w:rsidR="00495A8C" w:rsidRPr="00907525" w:rsidRDefault="00495A8C" w:rsidP="00495A8C">
      <w:pPr>
        <w:spacing w:line="240" w:lineRule="auto"/>
        <w:ind w:left="360"/>
        <w:contextualSpacing/>
        <w:jc w:val="both"/>
        <w:rPr>
          <w:rFonts w:ascii="Times New Roman" w:hAnsi="Times New Roman" w:cs="Times New Roman"/>
          <w:sz w:val="24"/>
          <w:szCs w:val="24"/>
        </w:rPr>
      </w:pPr>
    </w:p>
    <w:p w14:paraId="0B5B44C1" w14:textId="77777777" w:rsidR="00907525" w:rsidRPr="00907525" w:rsidRDefault="00907525" w:rsidP="00907525">
      <w:pPr>
        <w:spacing w:line="240" w:lineRule="auto"/>
        <w:jc w:val="both"/>
        <w:rPr>
          <w:rFonts w:ascii="Times New Roman" w:hAnsi="Times New Roman" w:cs="Times New Roman"/>
          <w:sz w:val="24"/>
          <w:szCs w:val="24"/>
        </w:rPr>
      </w:pPr>
      <w:r w:rsidRPr="00907525">
        <w:rPr>
          <w:rFonts w:ascii="Times New Roman" w:hAnsi="Times New Roman" w:cs="Times New Roman"/>
          <w:b/>
          <w:sz w:val="24"/>
          <w:szCs w:val="24"/>
        </w:rPr>
        <w:t>Nõutav detailplaneeringu koosseis</w:t>
      </w:r>
    </w:p>
    <w:p w14:paraId="476969FE" w14:textId="77777777" w:rsidR="00907525" w:rsidRPr="00907525" w:rsidRDefault="00907525" w:rsidP="00907525">
      <w:pPr>
        <w:numPr>
          <w:ilvl w:val="0"/>
          <w:numId w:val="10"/>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Seletuskiri, mis sisaldab muu hulgas:</w:t>
      </w:r>
    </w:p>
    <w:p w14:paraId="321412DC" w14:textId="77777777" w:rsidR="00907525" w:rsidRPr="00907525" w:rsidRDefault="00907525" w:rsidP="00907525">
      <w:pPr>
        <w:numPr>
          <w:ilvl w:val="1"/>
          <w:numId w:val="10"/>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Olemasolevad ja vajalikud kitsendused ning servituudid tabelina</w:t>
      </w:r>
    </w:p>
    <w:p w14:paraId="472456BE" w14:textId="77777777" w:rsidR="00907525" w:rsidRPr="00907525" w:rsidRDefault="00907525" w:rsidP="00907525">
      <w:pPr>
        <w:numPr>
          <w:ilvl w:val="1"/>
          <w:numId w:val="10"/>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 xml:space="preserve"> detailplaneeringu elluviimise tegevuskava</w:t>
      </w:r>
    </w:p>
    <w:p w14:paraId="5820822D" w14:textId="77777777" w:rsidR="00907525" w:rsidRPr="00907525" w:rsidRDefault="00907525" w:rsidP="00907525">
      <w:pPr>
        <w:numPr>
          <w:ilvl w:val="1"/>
          <w:numId w:val="10"/>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Kooskõlastuste koondtabel</w:t>
      </w:r>
    </w:p>
    <w:p w14:paraId="722ED94D" w14:textId="77777777" w:rsidR="00907525" w:rsidRPr="00907525" w:rsidRDefault="00907525" w:rsidP="00907525">
      <w:pPr>
        <w:numPr>
          <w:ilvl w:val="0"/>
          <w:numId w:val="10"/>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Joonistest esitada:</w:t>
      </w:r>
    </w:p>
    <w:p w14:paraId="0A5360D4" w14:textId="77777777" w:rsidR="00907525" w:rsidRPr="00907525" w:rsidRDefault="00907525" w:rsidP="00907525">
      <w:pPr>
        <w:numPr>
          <w:ilvl w:val="1"/>
          <w:numId w:val="10"/>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 xml:space="preserve">tugiplaan kehtival </w:t>
      </w:r>
      <w:proofErr w:type="spellStart"/>
      <w:r w:rsidRPr="00907525">
        <w:rPr>
          <w:rFonts w:ascii="Times New Roman" w:hAnsi="Times New Roman" w:cs="Times New Roman"/>
          <w:sz w:val="24"/>
          <w:szCs w:val="24"/>
        </w:rPr>
        <w:t>topogeodeetilisel</w:t>
      </w:r>
      <w:proofErr w:type="spellEnd"/>
      <w:r w:rsidRPr="00907525">
        <w:rPr>
          <w:rFonts w:ascii="Times New Roman" w:hAnsi="Times New Roman" w:cs="Times New Roman"/>
          <w:sz w:val="24"/>
          <w:szCs w:val="24"/>
        </w:rPr>
        <w:t xml:space="preserve"> alusplaanil koos naaberkinnistute piiridega mõõdetuna vähemalt 10 m planeeringualast väljaspool</w:t>
      </w:r>
    </w:p>
    <w:p w14:paraId="3BB65040" w14:textId="77777777" w:rsidR="00907525" w:rsidRPr="00907525" w:rsidRDefault="00907525" w:rsidP="00907525">
      <w:pPr>
        <w:numPr>
          <w:ilvl w:val="1"/>
          <w:numId w:val="10"/>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 xml:space="preserve">situatsiooniskeem, </w:t>
      </w:r>
    </w:p>
    <w:p w14:paraId="5C3179AB" w14:textId="77777777" w:rsidR="00907525" w:rsidRPr="00907525" w:rsidRDefault="00907525" w:rsidP="00907525">
      <w:pPr>
        <w:numPr>
          <w:ilvl w:val="1"/>
          <w:numId w:val="10"/>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kontaktvööndi joonis,</w:t>
      </w:r>
    </w:p>
    <w:p w14:paraId="71158DD4" w14:textId="59AF106F" w:rsidR="00907525" w:rsidRPr="00907525" w:rsidRDefault="00495A8C" w:rsidP="00907525">
      <w:pPr>
        <w:numPr>
          <w:ilvl w:val="1"/>
          <w:numId w:val="10"/>
        </w:num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põhijoonis 1:500 või 1:1000</w:t>
      </w:r>
    </w:p>
    <w:p w14:paraId="62EEEFC1" w14:textId="65099809" w:rsidR="00907525" w:rsidRPr="00907525" w:rsidRDefault="00495A8C" w:rsidP="00907525">
      <w:pPr>
        <w:numPr>
          <w:ilvl w:val="1"/>
          <w:numId w:val="10"/>
        </w:num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tehnovõrgud 1:500 või 1:1000</w:t>
      </w:r>
      <w:r w:rsidR="00907525" w:rsidRPr="00907525">
        <w:rPr>
          <w:rFonts w:ascii="Times New Roman" w:hAnsi="Times New Roman" w:cs="Times New Roman"/>
          <w:sz w:val="24"/>
          <w:szCs w:val="24"/>
        </w:rPr>
        <w:t xml:space="preserve"> tehnovõrkude skeemid liitumispunktideni, tänavate ja kraavide ristlõiked,</w:t>
      </w:r>
    </w:p>
    <w:p w14:paraId="0370B521" w14:textId="77777777" w:rsidR="00907525" w:rsidRPr="00907525" w:rsidRDefault="00907525" w:rsidP="00907525">
      <w:pPr>
        <w:numPr>
          <w:ilvl w:val="1"/>
          <w:numId w:val="10"/>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3D illustratsioon maksimaalsete ehitusmahtudega,</w:t>
      </w:r>
    </w:p>
    <w:p w14:paraId="15E169B0" w14:textId="77777777" w:rsidR="00907525" w:rsidRPr="00907525" w:rsidRDefault="00907525" w:rsidP="00907525">
      <w:pPr>
        <w:numPr>
          <w:ilvl w:val="1"/>
          <w:numId w:val="10"/>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fotod olemasolevast situatsioonist.</w:t>
      </w:r>
    </w:p>
    <w:p w14:paraId="03A04F58" w14:textId="77777777" w:rsidR="00907525" w:rsidRPr="00907525" w:rsidRDefault="00907525" w:rsidP="00907525">
      <w:pPr>
        <w:numPr>
          <w:ilvl w:val="0"/>
          <w:numId w:val="10"/>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Detailplaneeringu eskiislahendus esitada digitaalselt PDF ja DWG –formaatides.</w:t>
      </w:r>
    </w:p>
    <w:p w14:paraId="3810A49B" w14:textId="77777777" w:rsidR="00907525" w:rsidRPr="00907525" w:rsidRDefault="00907525" w:rsidP="00907525">
      <w:pPr>
        <w:numPr>
          <w:ilvl w:val="0"/>
          <w:numId w:val="10"/>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Detailplaneeringu vastuvõtmiseks ning avalikustamise läbiviimiseks esitada lisaks digitaalsetele failidele, mis on vastutava spetsialisti poolt allkirjastatud ka paberkandjal ühes eksemplaris värviline köide koos joonistega.</w:t>
      </w:r>
    </w:p>
    <w:p w14:paraId="7187ACA4" w14:textId="77777777" w:rsidR="00907525" w:rsidRPr="00907525" w:rsidRDefault="00907525" w:rsidP="00907525">
      <w:pPr>
        <w:numPr>
          <w:ilvl w:val="0"/>
          <w:numId w:val="10"/>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Kehtestamisel esitada detailplaneering Raasiku Vallavalitsusele järgnevalt:</w:t>
      </w:r>
    </w:p>
    <w:p w14:paraId="7CF703B7" w14:textId="77777777" w:rsidR="00907525" w:rsidRPr="00907525" w:rsidRDefault="00907525" w:rsidP="00907525">
      <w:pPr>
        <w:numPr>
          <w:ilvl w:val="1"/>
          <w:numId w:val="10"/>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 xml:space="preserve">Detailplaneeringu kehtestatavate kihtide failid peavad olema läbinud tehnilise automaatkontrolli Maa-ameti </w:t>
      </w:r>
      <w:proofErr w:type="spellStart"/>
      <w:r w:rsidRPr="00907525">
        <w:rPr>
          <w:rFonts w:ascii="Times New Roman" w:hAnsi="Times New Roman" w:cs="Times New Roman"/>
          <w:sz w:val="24"/>
          <w:szCs w:val="24"/>
        </w:rPr>
        <w:t>validaatoris</w:t>
      </w:r>
      <w:proofErr w:type="spellEnd"/>
      <w:r w:rsidRPr="00907525">
        <w:rPr>
          <w:rFonts w:ascii="Times New Roman" w:hAnsi="Times New Roman" w:cs="Times New Roman"/>
          <w:sz w:val="24"/>
          <w:szCs w:val="24"/>
        </w:rPr>
        <w:t xml:space="preserve">, mille tulemusel saab jääda ainukeseks veateateks kehtestamise andmete puudumine. </w:t>
      </w:r>
      <w:hyperlink r:id="rId12" w:history="1">
        <w:r w:rsidRPr="00907525">
          <w:rPr>
            <w:rFonts w:ascii="Times New Roman" w:hAnsi="Times New Roman" w:cs="Times New Roman"/>
            <w:color w:val="0563C1" w:themeColor="hyperlink"/>
            <w:sz w:val="24"/>
            <w:szCs w:val="24"/>
            <w:u w:val="single"/>
          </w:rPr>
          <w:t>https://geoportaal.maaamet.ee/est/Ruumiandmed/Planeeringute-andmed/Planeeringute-validaator-p846.html</w:t>
        </w:r>
      </w:hyperlink>
      <w:r w:rsidRPr="00907525">
        <w:rPr>
          <w:rFonts w:ascii="Times New Roman" w:hAnsi="Times New Roman" w:cs="Times New Roman"/>
          <w:sz w:val="24"/>
          <w:szCs w:val="24"/>
        </w:rPr>
        <w:t xml:space="preserve"> </w:t>
      </w:r>
    </w:p>
    <w:p w14:paraId="2B56724D" w14:textId="77777777" w:rsidR="00907525" w:rsidRPr="00907525" w:rsidRDefault="00907525" w:rsidP="00907525">
      <w:pPr>
        <w:numPr>
          <w:ilvl w:val="1"/>
          <w:numId w:val="10"/>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Detailplaneeringu köide paberkandjal kolmes eksemplaris.</w:t>
      </w:r>
    </w:p>
    <w:p w14:paraId="2E6BC053" w14:textId="77777777" w:rsidR="00907525" w:rsidRPr="00907525" w:rsidRDefault="00907525" w:rsidP="00907525">
      <w:pPr>
        <w:numPr>
          <w:ilvl w:val="1"/>
          <w:numId w:val="10"/>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Digitaalselt allkirjastatult ning failid kokku pakkimata: seletuskiri PDF formaadis, joonised DWG ja PDF formaadis.</w:t>
      </w:r>
    </w:p>
    <w:p w14:paraId="0D38CB11" w14:textId="77777777" w:rsidR="00907525" w:rsidRPr="001D337D" w:rsidRDefault="00907525" w:rsidP="00907525">
      <w:pPr>
        <w:rPr>
          <w:rFonts w:ascii="Times New Roman" w:hAnsi="Times New Roman" w:cs="Times New Roman"/>
          <w:sz w:val="24"/>
          <w:szCs w:val="24"/>
        </w:rPr>
      </w:pPr>
    </w:p>
    <w:sectPr w:rsidR="00907525" w:rsidRPr="001D337D">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F129C" w14:textId="77777777" w:rsidR="007702D9" w:rsidRDefault="007702D9" w:rsidP="002F682C">
      <w:pPr>
        <w:spacing w:after="0" w:line="240" w:lineRule="auto"/>
      </w:pPr>
      <w:r>
        <w:separator/>
      </w:r>
    </w:p>
  </w:endnote>
  <w:endnote w:type="continuationSeparator" w:id="0">
    <w:p w14:paraId="6ECFEC94" w14:textId="77777777" w:rsidR="007702D9" w:rsidRDefault="007702D9" w:rsidP="002F68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6991096"/>
      <w:docPartObj>
        <w:docPartGallery w:val="Page Numbers (Bottom of Page)"/>
        <w:docPartUnique/>
      </w:docPartObj>
    </w:sdtPr>
    <w:sdtContent>
      <w:sdt>
        <w:sdtPr>
          <w:id w:val="-1769616900"/>
          <w:docPartObj>
            <w:docPartGallery w:val="Page Numbers (Top of Page)"/>
            <w:docPartUnique/>
          </w:docPartObj>
        </w:sdtPr>
        <w:sdtContent>
          <w:p w14:paraId="69A01EE5" w14:textId="07066CB7" w:rsidR="00700F1E" w:rsidRDefault="00700F1E">
            <w:pPr>
              <w:pStyle w:val="Jalus"/>
              <w:jc w:val="right"/>
            </w:pPr>
            <w:r>
              <w:t xml:space="preserve">Lk </w:t>
            </w:r>
            <w:r>
              <w:rPr>
                <w:b/>
                <w:bCs/>
                <w:sz w:val="24"/>
                <w:szCs w:val="24"/>
              </w:rPr>
              <w:fldChar w:fldCharType="begin"/>
            </w:r>
            <w:r>
              <w:rPr>
                <w:b/>
                <w:bCs/>
              </w:rPr>
              <w:instrText>PAGE</w:instrText>
            </w:r>
            <w:r>
              <w:rPr>
                <w:b/>
                <w:bCs/>
                <w:sz w:val="24"/>
                <w:szCs w:val="24"/>
              </w:rPr>
              <w:fldChar w:fldCharType="separate"/>
            </w:r>
            <w:r w:rsidR="00373AC3">
              <w:rPr>
                <w:b/>
                <w:bCs/>
                <w:noProof/>
              </w:rPr>
              <w:t>3</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373AC3">
              <w:rPr>
                <w:b/>
                <w:bCs/>
                <w:noProof/>
              </w:rPr>
              <w:t>9</w:t>
            </w:r>
            <w:r>
              <w:rPr>
                <w:b/>
                <w:bCs/>
                <w:sz w:val="24"/>
                <w:szCs w:val="24"/>
              </w:rPr>
              <w:fldChar w:fldCharType="end"/>
            </w:r>
          </w:p>
        </w:sdtContent>
      </w:sdt>
    </w:sdtContent>
  </w:sdt>
  <w:p w14:paraId="3E3419D8" w14:textId="77777777" w:rsidR="002F682C" w:rsidRDefault="002F682C">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983D9" w14:textId="77777777" w:rsidR="007702D9" w:rsidRDefault="007702D9" w:rsidP="002F682C">
      <w:pPr>
        <w:spacing w:after="0" w:line="240" w:lineRule="auto"/>
      </w:pPr>
      <w:r>
        <w:separator/>
      </w:r>
    </w:p>
  </w:footnote>
  <w:footnote w:type="continuationSeparator" w:id="0">
    <w:p w14:paraId="2FB0FCE4" w14:textId="77777777" w:rsidR="007702D9" w:rsidRDefault="007702D9" w:rsidP="002F68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212BF" w14:textId="7034D214" w:rsidR="00A778CC" w:rsidRPr="00373AC3" w:rsidRDefault="00264863" w:rsidP="00373AC3">
    <w:pPr>
      <w:pStyle w:val="Pis"/>
      <w:jc w:val="right"/>
      <w:rPr>
        <w:rFonts w:ascii="Arial Black" w:hAnsi="Arial Black"/>
        <w:color w:val="FF0000"/>
        <w:sz w:val="24"/>
        <w:szCs w:val="24"/>
      </w:rPr>
    </w:pPr>
    <w:r w:rsidRPr="00D26993">
      <w:rPr>
        <w:rFonts w:ascii="Arial Black" w:hAnsi="Arial Black"/>
        <w:color w:val="FF0000"/>
        <w:sz w:val="24"/>
        <w:szCs w:val="24"/>
      </w:rPr>
      <w:t>EELNÕU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136DC"/>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3E2568"/>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8D966EB"/>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1404725"/>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4A92E02"/>
    <w:multiLevelType w:val="hybridMultilevel"/>
    <w:tmpl w:val="933018B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28D65618"/>
    <w:multiLevelType w:val="multilevel"/>
    <w:tmpl w:val="042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63427C5"/>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BAB20B6"/>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CD953DF"/>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11D7C67"/>
    <w:multiLevelType w:val="hybridMultilevel"/>
    <w:tmpl w:val="8572EDC2"/>
    <w:lvl w:ilvl="0" w:tplc="0425000F">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0" w15:restartNumberingAfterBreak="0">
    <w:nsid w:val="58447944"/>
    <w:multiLevelType w:val="hybridMultilevel"/>
    <w:tmpl w:val="0E96159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5C5D140D"/>
    <w:multiLevelType w:val="hybridMultilevel"/>
    <w:tmpl w:val="BC92B6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5D042094"/>
    <w:multiLevelType w:val="hybridMultilevel"/>
    <w:tmpl w:val="FE84B85E"/>
    <w:lvl w:ilvl="0" w:tplc="0425000F">
      <w:start w:val="1"/>
      <w:numFmt w:val="decimal"/>
      <w:lvlText w:val="%1."/>
      <w:lvlJc w:val="left"/>
      <w:pPr>
        <w:ind w:left="360" w:hanging="360"/>
      </w:pPr>
      <w:rPr>
        <w:rFonts w:hint="default"/>
      </w:rPr>
    </w:lvl>
    <w:lvl w:ilvl="1" w:tplc="04250003">
      <w:start w:val="1"/>
      <w:numFmt w:val="bullet"/>
      <w:lvlText w:val="o"/>
      <w:lvlJc w:val="left"/>
      <w:pPr>
        <w:ind w:left="1080" w:hanging="360"/>
      </w:pPr>
      <w:rPr>
        <w:rFonts w:ascii="Courier New" w:hAnsi="Courier New" w:cs="Courier New" w:hint="default"/>
      </w:rPr>
    </w:lvl>
    <w:lvl w:ilvl="2" w:tplc="04250005">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3" w15:restartNumberingAfterBreak="0">
    <w:nsid w:val="6D7F68B8"/>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2EA54D4"/>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4F3691D"/>
    <w:multiLevelType w:val="hybridMultilevel"/>
    <w:tmpl w:val="1F3481A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20389774">
    <w:abstractNumId w:val="10"/>
  </w:num>
  <w:num w:numId="2" w16cid:durableId="1140154855">
    <w:abstractNumId w:val="5"/>
  </w:num>
  <w:num w:numId="3" w16cid:durableId="336883863">
    <w:abstractNumId w:val="14"/>
  </w:num>
  <w:num w:numId="4" w16cid:durableId="1936864853">
    <w:abstractNumId w:val="4"/>
  </w:num>
  <w:num w:numId="5" w16cid:durableId="117842614">
    <w:abstractNumId w:val="9"/>
  </w:num>
  <w:num w:numId="6" w16cid:durableId="351034459">
    <w:abstractNumId w:val="12"/>
  </w:num>
  <w:num w:numId="7" w16cid:durableId="922683526">
    <w:abstractNumId w:val="0"/>
  </w:num>
  <w:num w:numId="8" w16cid:durableId="2099012633">
    <w:abstractNumId w:val="13"/>
  </w:num>
  <w:num w:numId="9" w16cid:durableId="902910572">
    <w:abstractNumId w:val="3"/>
  </w:num>
  <w:num w:numId="10" w16cid:durableId="1510287935">
    <w:abstractNumId w:val="6"/>
  </w:num>
  <w:num w:numId="11" w16cid:durableId="420415385">
    <w:abstractNumId w:val="1"/>
  </w:num>
  <w:num w:numId="12" w16cid:durableId="2004426713">
    <w:abstractNumId w:val="8"/>
  </w:num>
  <w:num w:numId="13" w16cid:durableId="2110619282">
    <w:abstractNumId w:val="2"/>
  </w:num>
  <w:num w:numId="14" w16cid:durableId="1091507798">
    <w:abstractNumId w:val="7"/>
  </w:num>
  <w:num w:numId="15" w16cid:durableId="699554951">
    <w:abstractNumId w:val="15"/>
  </w:num>
  <w:num w:numId="16" w16cid:durableId="75054799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BDA"/>
    <w:rsid w:val="00072867"/>
    <w:rsid w:val="000A3F4D"/>
    <w:rsid w:val="000C333D"/>
    <w:rsid w:val="000C7198"/>
    <w:rsid w:val="000F2FEE"/>
    <w:rsid w:val="000F4192"/>
    <w:rsid w:val="00110C03"/>
    <w:rsid w:val="00121D79"/>
    <w:rsid w:val="001247A8"/>
    <w:rsid w:val="001401E9"/>
    <w:rsid w:val="00152FA0"/>
    <w:rsid w:val="001D337D"/>
    <w:rsid w:val="001F0E28"/>
    <w:rsid w:val="002059E3"/>
    <w:rsid w:val="00210A4F"/>
    <w:rsid w:val="00223AF8"/>
    <w:rsid w:val="00235C4B"/>
    <w:rsid w:val="002377F7"/>
    <w:rsid w:val="00260958"/>
    <w:rsid w:val="00264863"/>
    <w:rsid w:val="00273735"/>
    <w:rsid w:val="00281DCD"/>
    <w:rsid w:val="002B12E6"/>
    <w:rsid w:val="002C1C1F"/>
    <w:rsid w:val="002D5BBC"/>
    <w:rsid w:val="002E7162"/>
    <w:rsid w:val="002F682C"/>
    <w:rsid w:val="00301CCC"/>
    <w:rsid w:val="00350D00"/>
    <w:rsid w:val="00373AC3"/>
    <w:rsid w:val="00391EDA"/>
    <w:rsid w:val="00397AD5"/>
    <w:rsid w:val="004366D3"/>
    <w:rsid w:val="0047173B"/>
    <w:rsid w:val="0048209D"/>
    <w:rsid w:val="00495A8C"/>
    <w:rsid w:val="004B48B9"/>
    <w:rsid w:val="004F74F9"/>
    <w:rsid w:val="0050273E"/>
    <w:rsid w:val="0051031C"/>
    <w:rsid w:val="0055497D"/>
    <w:rsid w:val="0055638D"/>
    <w:rsid w:val="00581FE1"/>
    <w:rsid w:val="005C3D6A"/>
    <w:rsid w:val="005F51A2"/>
    <w:rsid w:val="006232BA"/>
    <w:rsid w:val="00623739"/>
    <w:rsid w:val="00644F41"/>
    <w:rsid w:val="00645024"/>
    <w:rsid w:val="00652DC1"/>
    <w:rsid w:val="00666A37"/>
    <w:rsid w:val="00686483"/>
    <w:rsid w:val="006B0F55"/>
    <w:rsid w:val="006E08DB"/>
    <w:rsid w:val="00700F1E"/>
    <w:rsid w:val="00714486"/>
    <w:rsid w:val="00741377"/>
    <w:rsid w:val="007437E2"/>
    <w:rsid w:val="00756F49"/>
    <w:rsid w:val="007702D9"/>
    <w:rsid w:val="0081299E"/>
    <w:rsid w:val="00813FEB"/>
    <w:rsid w:val="00880058"/>
    <w:rsid w:val="00893D65"/>
    <w:rsid w:val="008A5593"/>
    <w:rsid w:val="008B60CA"/>
    <w:rsid w:val="008C10DE"/>
    <w:rsid w:val="008F424A"/>
    <w:rsid w:val="008F5EA8"/>
    <w:rsid w:val="008F67BB"/>
    <w:rsid w:val="009016A6"/>
    <w:rsid w:val="00907525"/>
    <w:rsid w:val="00931890"/>
    <w:rsid w:val="00945C3E"/>
    <w:rsid w:val="009957D5"/>
    <w:rsid w:val="009B3BDA"/>
    <w:rsid w:val="009C12A1"/>
    <w:rsid w:val="009E7762"/>
    <w:rsid w:val="009F4B4C"/>
    <w:rsid w:val="00A25E0D"/>
    <w:rsid w:val="00A53589"/>
    <w:rsid w:val="00A778CC"/>
    <w:rsid w:val="00AB5908"/>
    <w:rsid w:val="00AE2639"/>
    <w:rsid w:val="00B13B91"/>
    <w:rsid w:val="00B1489E"/>
    <w:rsid w:val="00B53A29"/>
    <w:rsid w:val="00B57415"/>
    <w:rsid w:val="00B850BA"/>
    <w:rsid w:val="00BA5532"/>
    <w:rsid w:val="00C53A1C"/>
    <w:rsid w:val="00C55E16"/>
    <w:rsid w:val="00C71737"/>
    <w:rsid w:val="00C81291"/>
    <w:rsid w:val="00C818FC"/>
    <w:rsid w:val="00CA3F0B"/>
    <w:rsid w:val="00CB63D6"/>
    <w:rsid w:val="00CE39E7"/>
    <w:rsid w:val="00CE66D5"/>
    <w:rsid w:val="00D07E14"/>
    <w:rsid w:val="00D13DD7"/>
    <w:rsid w:val="00D17AB6"/>
    <w:rsid w:val="00D23245"/>
    <w:rsid w:val="00DC3EA5"/>
    <w:rsid w:val="00DD1A67"/>
    <w:rsid w:val="00DD61CD"/>
    <w:rsid w:val="00DF09BC"/>
    <w:rsid w:val="00E840AD"/>
    <w:rsid w:val="00E93509"/>
    <w:rsid w:val="00E94541"/>
    <w:rsid w:val="00EB43D4"/>
    <w:rsid w:val="00EB5850"/>
    <w:rsid w:val="00F04093"/>
    <w:rsid w:val="00F06A85"/>
    <w:rsid w:val="00F06AF8"/>
    <w:rsid w:val="00F1124B"/>
    <w:rsid w:val="00F428F0"/>
    <w:rsid w:val="00F7571A"/>
    <w:rsid w:val="00F9728A"/>
    <w:rsid w:val="00FC1709"/>
    <w:rsid w:val="00FE1CFA"/>
    <w:rsid w:val="00FE726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7C9E7"/>
  <w15:chartTrackingRefBased/>
  <w15:docId w15:val="{CB7B0A7B-4064-4848-B8CD-8E0544975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391EDA"/>
    <w:pPr>
      <w:ind w:left="720"/>
      <w:contextualSpacing/>
    </w:pPr>
  </w:style>
  <w:style w:type="paragraph" w:styleId="Pis">
    <w:name w:val="header"/>
    <w:basedOn w:val="Normaallaad"/>
    <w:link w:val="PisMrk"/>
    <w:uiPriority w:val="99"/>
    <w:unhideWhenUsed/>
    <w:rsid w:val="002F682C"/>
    <w:pPr>
      <w:tabs>
        <w:tab w:val="center" w:pos="4536"/>
        <w:tab w:val="right" w:pos="9072"/>
      </w:tabs>
      <w:spacing w:after="0" w:line="240" w:lineRule="auto"/>
    </w:pPr>
  </w:style>
  <w:style w:type="character" w:customStyle="1" w:styleId="PisMrk">
    <w:name w:val="Päis Märk"/>
    <w:basedOn w:val="Liguvaikefont"/>
    <w:link w:val="Pis"/>
    <w:uiPriority w:val="99"/>
    <w:rsid w:val="002F682C"/>
  </w:style>
  <w:style w:type="paragraph" w:styleId="Jalus">
    <w:name w:val="footer"/>
    <w:basedOn w:val="Normaallaad"/>
    <w:link w:val="JalusMrk"/>
    <w:uiPriority w:val="99"/>
    <w:unhideWhenUsed/>
    <w:rsid w:val="002F682C"/>
    <w:pPr>
      <w:tabs>
        <w:tab w:val="center" w:pos="4536"/>
        <w:tab w:val="right" w:pos="9072"/>
      </w:tabs>
      <w:spacing w:after="0" w:line="240" w:lineRule="auto"/>
    </w:pPr>
  </w:style>
  <w:style w:type="character" w:customStyle="1" w:styleId="JalusMrk">
    <w:name w:val="Jalus Märk"/>
    <w:basedOn w:val="Liguvaikefont"/>
    <w:link w:val="Jalus"/>
    <w:uiPriority w:val="99"/>
    <w:rsid w:val="002F682C"/>
  </w:style>
  <w:style w:type="paragraph" w:styleId="Pealdis">
    <w:name w:val="caption"/>
    <w:basedOn w:val="Normaallaad"/>
    <w:next w:val="Normaallaad"/>
    <w:uiPriority w:val="35"/>
    <w:unhideWhenUsed/>
    <w:qFormat/>
    <w:rsid w:val="00D23245"/>
    <w:pPr>
      <w:spacing w:after="200" w:line="240" w:lineRule="auto"/>
    </w:pPr>
    <w:rPr>
      <w:i/>
      <w:iCs/>
      <w:color w:val="44546A" w:themeColor="text2"/>
      <w:sz w:val="18"/>
      <w:szCs w:val="18"/>
    </w:rPr>
  </w:style>
  <w:style w:type="character" w:styleId="Kommentaariviide">
    <w:name w:val="annotation reference"/>
    <w:basedOn w:val="Liguvaikefont"/>
    <w:uiPriority w:val="99"/>
    <w:semiHidden/>
    <w:unhideWhenUsed/>
    <w:rsid w:val="00DD61CD"/>
    <w:rPr>
      <w:sz w:val="16"/>
      <w:szCs w:val="16"/>
    </w:rPr>
  </w:style>
  <w:style w:type="paragraph" w:styleId="Kommentaaritekst">
    <w:name w:val="annotation text"/>
    <w:basedOn w:val="Normaallaad"/>
    <w:link w:val="KommentaaritekstMrk"/>
    <w:uiPriority w:val="99"/>
    <w:unhideWhenUsed/>
    <w:rsid w:val="00DD61CD"/>
    <w:pPr>
      <w:widowControl w:val="0"/>
      <w:suppressAutoHyphens/>
      <w:spacing w:after="0" w:line="240" w:lineRule="auto"/>
      <w:jc w:val="both"/>
    </w:pPr>
    <w:rPr>
      <w:rFonts w:ascii="Times New Roman" w:eastAsia="SimSun" w:hAnsi="Times New Roman" w:cs="Mangal"/>
      <w:kern w:val="1"/>
      <w:sz w:val="20"/>
      <w:szCs w:val="18"/>
      <w:lang w:eastAsia="zh-CN" w:bidi="hi-IN"/>
    </w:rPr>
  </w:style>
  <w:style w:type="character" w:customStyle="1" w:styleId="KommentaaritekstMrk">
    <w:name w:val="Kommentaari tekst Märk"/>
    <w:basedOn w:val="Liguvaikefont"/>
    <w:link w:val="Kommentaaritekst"/>
    <w:uiPriority w:val="99"/>
    <w:rsid w:val="00DD61CD"/>
    <w:rPr>
      <w:rFonts w:ascii="Times New Roman" w:eastAsia="SimSun" w:hAnsi="Times New Roman" w:cs="Mangal"/>
      <w:kern w:val="1"/>
      <w:sz w:val="20"/>
      <w:szCs w:val="18"/>
      <w:lang w:eastAsia="zh-CN" w:bidi="hi-IN"/>
    </w:rPr>
  </w:style>
  <w:style w:type="character" w:styleId="Hperlink">
    <w:name w:val="Hyperlink"/>
    <w:basedOn w:val="Liguvaikefont"/>
    <w:uiPriority w:val="99"/>
    <w:unhideWhenUsed/>
    <w:rsid w:val="00152FA0"/>
    <w:rPr>
      <w:color w:val="0563C1" w:themeColor="hyperlink"/>
      <w:u w:val="single"/>
    </w:rPr>
  </w:style>
  <w:style w:type="paragraph" w:styleId="Kommentaariteema">
    <w:name w:val="annotation subject"/>
    <w:basedOn w:val="Kommentaaritekst"/>
    <w:next w:val="Kommentaaritekst"/>
    <w:link w:val="KommentaariteemaMrk"/>
    <w:uiPriority w:val="99"/>
    <w:semiHidden/>
    <w:unhideWhenUsed/>
    <w:rsid w:val="002B12E6"/>
    <w:pPr>
      <w:widowControl/>
      <w:suppressAutoHyphens w:val="0"/>
      <w:spacing w:after="160"/>
      <w:jc w:val="left"/>
    </w:pPr>
    <w:rPr>
      <w:rFonts w:asciiTheme="minorHAnsi" w:eastAsiaTheme="minorHAnsi" w:hAnsiTheme="minorHAnsi" w:cstheme="minorBidi"/>
      <w:b/>
      <w:bCs/>
      <w:kern w:val="0"/>
      <w:szCs w:val="20"/>
      <w:lang w:eastAsia="en-US" w:bidi="ar-SA"/>
    </w:rPr>
  </w:style>
  <w:style w:type="character" w:customStyle="1" w:styleId="KommentaariteemaMrk">
    <w:name w:val="Kommentaari teema Märk"/>
    <w:basedOn w:val="KommentaaritekstMrk"/>
    <w:link w:val="Kommentaariteema"/>
    <w:uiPriority w:val="99"/>
    <w:semiHidden/>
    <w:rsid w:val="002B12E6"/>
    <w:rPr>
      <w:rFonts w:ascii="Times New Roman" w:eastAsia="SimSun" w:hAnsi="Times New Roman" w:cs="Mangal"/>
      <w:b/>
      <w:bCs/>
      <w:kern w:val="1"/>
      <w:sz w:val="20"/>
      <w:szCs w:val="20"/>
      <w:lang w:eastAsia="zh-CN" w:bidi="hi-IN"/>
    </w:rPr>
  </w:style>
  <w:style w:type="paragraph" w:styleId="Jutumullitekst">
    <w:name w:val="Balloon Text"/>
    <w:basedOn w:val="Normaallaad"/>
    <w:link w:val="JutumullitekstMrk"/>
    <w:uiPriority w:val="99"/>
    <w:semiHidden/>
    <w:unhideWhenUsed/>
    <w:rsid w:val="002B12E6"/>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2B12E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085622">
      <w:bodyDiv w:val="1"/>
      <w:marLeft w:val="0"/>
      <w:marRight w:val="0"/>
      <w:marTop w:val="0"/>
      <w:marBottom w:val="0"/>
      <w:divBdr>
        <w:top w:val="none" w:sz="0" w:space="0" w:color="auto"/>
        <w:left w:val="none" w:sz="0" w:space="0" w:color="auto"/>
        <w:bottom w:val="none" w:sz="0" w:space="0" w:color="auto"/>
        <w:right w:val="none" w:sz="0" w:space="0" w:color="auto"/>
      </w:divBdr>
    </w:div>
    <w:div w:id="1384599168">
      <w:bodyDiv w:val="1"/>
      <w:marLeft w:val="0"/>
      <w:marRight w:val="0"/>
      <w:marTop w:val="0"/>
      <w:marBottom w:val="0"/>
      <w:divBdr>
        <w:top w:val="none" w:sz="0" w:space="0" w:color="auto"/>
        <w:left w:val="none" w:sz="0" w:space="0" w:color="auto"/>
        <w:bottom w:val="none" w:sz="0" w:space="0" w:color="auto"/>
        <w:right w:val="none" w:sz="0" w:space="0" w:color="auto"/>
      </w:divBdr>
    </w:div>
    <w:div w:id="1457332584">
      <w:bodyDiv w:val="1"/>
      <w:marLeft w:val="0"/>
      <w:marRight w:val="0"/>
      <w:marTop w:val="0"/>
      <w:marBottom w:val="0"/>
      <w:divBdr>
        <w:top w:val="none" w:sz="0" w:space="0" w:color="auto"/>
        <w:left w:val="none" w:sz="0" w:space="0" w:color="auto"/>
        <w:bottom w:val="none" w:sz="0" w:space="0" w:color="auto"/>
        <w:right w:val="none" w:sz="0" w:space="0" w:color="auto"/>
      </w:divBdr>
    </w:div>
    <w:div w:id="1782452262">
      <w:bodyDiv w:val="1"/>
      <w:marLeft w:val="0"/>
      <w:marRight w:val="0"/>
      <w:marTop w:val="0"/>
      <w:marBottom w:val="0"/>
      <w:divBdr>
        <w:top w:val="none" w:sz="0" w:space="0" w:color="auto"/>
        <w:left w:val="none" w:sz="0" w:space="0" w:color="auto"/>
        <w:bottom w:val="none" w:sz="0" w:space="0" w:color="auto"/>
        <w:right w:val="none" w:sz="0" w:space="0" w:color="auto"/>
      </w:divBdr>
    </w:div>
    <w:div w:id="1900747884">
      <w:bodyDiv w:val="1"/>
      <w:marLeft w:val="0"/>
      <w:marRight w:val="0"/>
      <w:marTop w:val="0"/>
      <w:marBottom w:val="0"/>
      <w:divBdr>
        <w:top w:val="none" w:sz="0" w:space="0" w:color="auto"/>
        <w:left w:val="none" w:sz="0" w:space="0" w:color="auto"/>
        <w:bottom w:val="none" w:sz="0" w:space="0" w:color="auto"/>
        <w:right w:val="none" w:sz="0" w:space="0" w:color="auto"/>
      </w:divBdr>
      <w:divsChild>
        <w:div w:id="16082883">
          <w:marLeft w:val="0"/>
          <w:marRight w:val="0"/>
          <w:marTop w:val="0"/>
          <w:marBottom w:val="0"/>
          <w:divBdr>
            <w:top w:val="none" w:sz="0" w:space="0" w:color="auto"/>
            <w:left w:val="none" w:sz="0" w:space="0" w:color="auto"/>
            <w:bottom w:val="none" w:sz="0" w:space="0" w:color="auto"/>
            <w:right w:val="none" w:sz="0" w:space="0" w:color="auto"/>
          </w:divBdr>
        </w:div>
        <w:div w:id="1492406804">
          <w:marLeft w:val="0"/>
          <w:marRight w:val="0"/>
          <w:marTop w:val="0"/>
          <w:marBottom w:val="0"/>
          <w:divBdr>
            <w:top w:val="none" w:sz="0" w:space="0" w:color="auto"/>
            <w:left w:val="none" w:sz="0" w:space="0" w:color="auto"/>
            <w:bottom w:val="none" w:sz="0" w:space="0" w:color="auto"/>
            <w:right w:val="none" w:sz="0" w:space="0" w:color="auto"/>
          </w:divBdr>
        </w:div>
        <w:div w:id="1670059188">
          <w:marLeft w:val="0"/>
          <w:marRight w:val="0"/>
          <w:marTop w:val="0"/>
          <w:marBottom w:val="0"/>
          <w:divBdr>
            <w:top w:val="none" w:sz="0" w:space="0" w:color="auto"/>
            <w:left w:val="none" w:sz="0" w:space="0" w:color="auto"/>
            <w:bottom w:val="none" w:sz="0" w:space="0" w:color="auto"/>
            <w:right w:val="none" w:sz="0" w:space="0" w:color="auto"/>
          </w:divBdr>
        </w:div>
        <w:div w:id="1263880808">
          <w:marLeft w:val="0"/>
          <w:marRight w:val="0"/>
          <w:marTop w:val="0"/>
          <w:marBottom w:val="0"/>
          <w:divBdr>
            <w:top w:val="none" w:sz="0" w:space="0" w:color="auto"/>
            <w:left w:val="none" w:sz="0" w:space="0" w:color="auto"/>
            <w:bottom w:val="none" w:sz="0" w:space="0" w:color="auto"/>
            <w:right w:val="none" w:sz="0" w:space="0" w:color="auto"/>
          </w:divBdr>
        </w:div>
        <w:div w:id="227232869">
          <w:marLeft w:val="0"/>
          <w:marRight w:val="0"/>
          <w:marTop w:val="0"/>
          <w:marBottom w:val="0"/>
          <w:divBdr>
            <w:top w:val="none" w:sz="0" w:space="0" w:color="auto"/>
            <w:left w:val="none" w:sz="0" w:space="0" w:color="auto"/>
            <w:bottom w:val="none" w:sz="0" w:space="0" w:color="auto"/>
            <w:right w:val="none" w:sz="0" w:space="0" w:color="auto"/>
          </w:divBdr>
        </w:div>
        <w:div w:id="1423648077">
          <w:marLeft w:val="0"/>
          <w:marRight w:val="0"/>
          <w:marTop w:val="0"/>
          <w:marBottom w:val="0"/>
          <w:divBdr>
            <w:top w:val="none" w:sz="0" w:space="0" w:color="auto"/>
            <w:left w:val="none" w:sz="0" w:space="0" w:color="auto"/>
            <w:bottom w:val="none" w:sz="0" w:space="0" w:color="auto"/>
            <w:right w:val="none" w:sz="0" w:space="0" w:color="auto"/>
          </w:divBdr>
        </w:div>
        <w:div w:id="425729267">
          <w:marLeft w:val="0"/>
          <w:marRight w:val="0"/>
          <w:marTop w:val="0"/>
          <w:marBottom w:val="0"/>
          <w:divBdr>
            <w:top w:val="none" w:sz="0" w:space="0" w:color="auto"/>
            <w:left w:val="none" w:sz="0" w:space="0" w:color="auto"/>
            <w:bottom w:val="none" w:sz="0" w:space="0" w:color="auto"/>
            <w:right w:val="none" w:sz="0" w:space="0" w:color="auto"/>
          </w:divBdr>
        </w:div>
        <w:div w:id="591356736">
          <w:marLeft w:val="0"/>
          <w:marRight w:val="0"/>
          <w:marTop w:val="0"/>
          <w:marBottom w:val="0"/>
          <w:divBdr>
            <w:top w:val="none" w:sz="0" w:space="0" w:color="auto"/>
            <w:left w:val="none" w:sz="0" w:space="0" w:color="auto"/>
            <w:bottom w:val="none" w:sz="0" w:space="0" w:color="auto"/>
            <w:right w:val="none" w:sz="0" w:space="0" w:color="auto"/>
          </w:divBdr>
        </w:div>
        <w:div w:id="1012873597">
          <w:marLeft w:val="0"/>
          <w:marRight w:val="0"/>
          <w:marTop w:val="0"/>
          <w:marBottom w:val="0"/>
          <w:divBdr>
            <w:top w:val="none" w:sz="0" w:space="0" w:color="auto"/>
            <w:left w:val="none" w:sz="0" w:space="0" w:color="auto"/>
            <w:bottom w:val="none" w:sz="0" w:space="0" w:color="auto"/>
            <w:right w:val="none" w:sz="0" w:space="0" w:color="auto"/>
          </w:divBdr>
        </w:div>
        <w:div w:id="316031264">
          <w:marLeft w:val="0"/>
          <w:marRight w:val="0"/>
          <w:marTop w:val="0"/>
          <w:marBottom w:val="0"/>
          <w:divBdr>
            <w:top w:val="none" w:sz="0" w:space="0" w:color="auto"/>
            <w:left w:val="none" w:sz="0" w:space="0" w:color="auto"/>
            <w:bottom w:val="none" w:sz="0" w:space="0" w:color="auto"/>
            <w:right w:val="none" w:sz="0" w:space="0" w:color="auto"/>
          </w:divBdr>
        </w:div>
        <w:div w:id="122046379">
          <w:marLeft w:val="0"/>
          <w:marRight w:val="0"/>
          <w:marTop w:val="0"/>
          <w:marBottom w:val="0"/>
          <w:divBdr>
            <w:top w:val="none" w:sz="0" w:space="0" w:color="auto"/>
            <w:left w:val="none" w:sz="0" w:space="0" w:color="auto"/>
            <w:bottom w:val="none" w:sz="0" w:space="0" w:color="auto"/>
            <w:right w:val="none" w:sz="0" w:space="0" w:color="auto"/>
          </w:divBdr>
        </w:div>
        <w:div w:id="2069566121">
          <w:marLeft w:val="0"/>
          <w:marRight w:val="0"/>
          <w:marTop w:val="0"/>
          <w:marBottom w:val="0"/>
          <w:divBdr>
            <w:top w:val="none" w:sz="0" w:space="0" w:color="auto"/>
            <w:left w:val="none" w:sz="0" w:space="0" w:color="auto"/>
            <w:bottom w:val="none" w:sz="0" w:space="0" w:color="auto"/>
            <w:right w:val="none" w:sz="0" w:space="0" w:color="auto"/>
          </w:divBdr>
        </w:div>
        <w:div w:id="1589191084">
          <w:marLeft w:val="0"/>
          <w:marRight w:val="0"/>
          <w:marTop w:val="0"/>
          <w:marBottom w:val="0"/>
          <w:divBdr>
            <w:top w:val="none" w:sz="0" w:space="0" w:color="auto"/>
            <w:left w:val="none" w:sz="0" w:space="0" w:color="auto"/>
            <w:bottom w:val="none" w:sz="0" w:space="0" w:color="auto"/>
            <w:right w:val="none" w:sz="0" w:space="0" w:color="auto"/>
          </w:divBdr>
        </w:div>
        <w:div w:id="1115442896">
          <w:marLeft w:val="0"/>
          <w:marRight w:val="0"/>
          <w:marTop w:val="0"/>
          <w:marBottom w:val="0"/>
          <w:divBdr>
            <w:top w:val="none" w:sz="0" w:space="0" w:color="auto"/>
            <w:left w:val="none" w:sz="0" w:space="0" w:color="auto"/>
            <w:bottom w:val="none" w:sz="0" w:space="0" w:color="auto"/>
            <w:right w:val="none" w:sz="0" w:space="0" w:color="auto"/>
          </w:divBdr>
        </w:div>
        <w:div w:id="372847341">
          <w:marLeft w:val="0"/>
          <w:marRight w:val="0"/>
          <w:marTop w:val="0"/>
          <w:marBottom w:val="0"/>
          <w:divBdr>
            <w:top w:val="none" w:sz="0" w:space="0" w:color="auto"/>
            <w:left w:val="none" w:sz="0" w:space="0" w:color="auto"/>
            <w:bottom w:val="none" w:sz="0" w:space="0" w:color="auto"/>
            <w:right w:val="none" w:sz="0" w:space="0" w:color="auto"/>
          </w:divBdr>
        </w:div>
        <w:div w:id="1168515989">
          <w:marLeft w:val="0"/>
          <w:marRight w:val="0"/>
          <w:marTop w:val="0"/>
          <w:marBottom w:val="0"/>
          <w:divBdr>
            <w:top w:val="none" w:sz="0" w:space="0" w:color="auto"/>
            <w:left w:val="none" w:sz="0" w:space="0" w:color="auto"/>
            <w:bottom w:val="none" w:sz="0" w:space="0" w:color="auto"/>
            <w:right w:val="none" w:sz="0" w:space="0" w:color="auto"/>
          </w:divBdr>
        </w:div>
        <w:div w:id="678964406">
          <w:marLeft w:val="0"/>
          <w:marRight w:val="0"/>
          <w:marTop w:val="0"/>
          <w:marBottom w:val="0"/>
          <w:divBdr>
            <w:top w:val="none" w:sz="0" w:space="0" w:color="auto"/>
            <w:left w:val="none" w:sz="0" w:space="0" w:color="auto"/>
            <w:bottom w:val="none" w:sz="0" w:space="0" w:color="auto"/>
            <w:right w:val="none" w:sz="0" w:space="0" w:color="auto"/>
          </w:divBdr>
        </w:div>
        <w:div w:id="1754008235">
          <w:marLeft w:val="0"/>
          <w:marRight w:val="0"/>
          <w:marTop w:val="0"/>
          <w:marBottom w:val="0"/>
          <w:divBdr>
            <w:top w:val="none" w:sz="0" w:space="0" w:color="auto"/>
            <w:left w:val="none" w:sz="0" w:space="0" w:color="auto"/>
            <w:bottom w:val="none" w:sz="0" w:space="0" w:color="auto"/>
            <w:right w:val="none" w:sz="0" w:space="0" w:color="auto"/>
          </w:divBdr>
        </w:div>
        <w:div w:id="1096511393">
          <w:marLeft w:val="0"/>
          <w:marRight w:val="0"/>
          <w:marTop w:val="0"/>
          <w:marBottom w:val="0"/>
          <w:divBdr>
            <w:top w:val="none" w:sz="0" w:space="0" w:color="auto"/>
            <w:left w:val="none" w:sz="0" w:space="0" w:color="auto"/>
            <w:bottom w:val="none" w:sz="0" w:space="0" w:color="auto"/>
            <w:right w:val="none" w:sz="0" w:space="0" w:color="auto"/>
          </w:divBdr>
        </w:div>
        <w:div w:id="728068431">
          <w:marLeft w:val="0"/>
          <w:marRight w:val="0"/>
          <w:marTop w:val="0"/>
          <w:marBottom w:val="0"/>
          <w:divBdr>
            <w:top w:val="none" w:sz="0" w:space="0" w:color="auto"/>
            <w:left w:val="none" w:sz="0" w:space="0" w:color="auto"/>
            <w:bottom w:val="none" w:sz="0" w:space="0" w:color="auto"/>
            <w:right w:val="none" w:sz="0" w:space="0" w:color="auto"/>
          </w:divBdr>
        </w:div>
        <w:div w:id="468398622">
          <w:marLeft w:val="0"/>
          <w:marRight w:val="0"/>
          <w:marTop w:val="0"/>
          <w:marBottom w:val="0"/>
          <w:divBdr>
            <w:top w:val="none" w:sz="0" w:space="0" w:color="auto"/>
            <w:left w:val="none" w:sz="0" w:space="0" w:color="auto"/>
            <w:bottom w:val="none" w:sz="0" w:space="0" w:color="auto"/>
            <w:right w:val="none" w:sz="0" w:space="0" w:color="auto"/>
          </w:divBdr>
        </w:div>
        <w:div w:id="1127310937">
          <w:marLeft w:val="0"/>
          <w:marRight w:val="0"/>
          <w:marTop w:val="0"/>
          <w:marBottom w:val="0"/>
          <w:divBdr>
            <w:top w:val="none" w:sz="0" w:space="0" w:color="auto"/>
            <w:left w:val="none" w:sz="0" w:space="0" w:color="auto"/>
            <w:bottom w:val="none" w:sz="0" w:space="0" w:color="auto"/>
            <w:right w:val="none" w:sz="0" w:space="0" w:color="auto"/>
          </w:divBdr>
        </w:div>
        <w:div w:id="5037116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eoportaal.maaamet.ee/est/Ruumiandmed/Planeeringute-andmed/Planeeringute-validaator-p846.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planeeringud@raasiku.ee" TargetMode="External"/><Relationship Id="rId4" Type="http://schemas.openxmlformats.org/officeDocument/2006/relationships/settings" Target="settings.xml"/><Relationship Id="rId9" Type="http://schemas.openxmlformats.org/officeDocument/2006/relationships/hyperlink" Target="https://raasiku.ee/dokumendid" TargetMode="External"/><Relationship Id="rId14" Type="http://schemas.openxmlformats.org/officeDocument/2006/relationships/footer" Target="footer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79CFE-0D58-43F8-BD97-F15C5C179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3406</Words>
  <Characters>19756</Characters>
  <Application>Microsoft Office Word</Application>
  <DocSecurity>0</DocSecurity>
  <Lines>164</Lines>
  <Paragraphs>46</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Krista Erg</dc:creator>
  <cp:keywords/>
  <dc:description/>
  <cp:lastModifiedBy>Heli Tenslind</cp:lastModifiedBy>
  <cp:revision>2</cp:revision>
  <cp:lastPrinted>2022-06-28T07:56:00Z</cp:lastPrinted>
  <dcterms:created xsi:type="dcterms:W3CDTF">2022-08-04T11:36:00Z</dcterms:created>
  <dcterms:modified xsi:type="dcterms:W3CDTF">2022-08-04T11:36:00Z</dcterms:modified>
</cp:coreProperties>
</file>