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F32" w:rsidRPr="00BA2F32" w:rsidRDefault="00BA2F32" w:rsidP="00BA2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F3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4E008070" wp14:editId="044C2A40">
            <wp:extent cx="2301240" cy="1028700"/>
            <wp:effectExtent l="0" t="0" r="3810" b="0"/>
            <wp:docPr id="1" name="Picture 1" descr="RAASIKU Vallavalits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ASIKU Vallavalitsu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F32" w:rsidRPr="00BA2F32" w:rsidRDefault="00BA2F32" w:rsidP="00BA2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F32" w:rsidRPr="00BA2F32" w:rsidRDefault="00BA2F32" w:rsidP="00BA2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BA2F32" w:rsidRPr="00BA2F32" w:rsidRDefault="00CC1505" w:rsidP="00BA2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KORRALDUS</w:t>
      </w:r>
      <w:r w:rsidR="00BA2F32">
        <w:rPr>
          <w:rFonts w:ascii="Times New Roman" w:hAnsi="Times New Roman" w:cs="Times New Roman"/>
          <w:sz w:val="24"/>
          <w:szCs w:val="24"/>
        </w:rPr>
        <w:t xml:space="preserve"> (EELNÕU)</w:t>
      </w:r>
    </w:p>
    <w:p w:rsidR="00BA2F32" w:rsidRDefault="00BA2F32" w:rsidP="00BA2F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2F32" w:rsidRPr="00BA2F32" w:rsidRDefault="00BA2F32" w:rsidP="00BA2F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2F32" w:rsidRPr="00BA2F32" w:rsidRDefault="00BA2F32" w:rsidP="006C0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F32">
        <w:rPr>
          <w:rFonts w:ascii="Times New Roman" w:hAnsi="Times New Roman" w:cs="Times New Roman"/>
          <w:sz w:val="24"/>
          <w:szCs w:val="24"/>
        </w:rPr>
        <w:t>Aruküla</w:t>
      </w:r>
      <w:r w:rsidRPr="00BA2F32">
        <w:rPr>
          <w:rFonts w:ascii="Times New Roman" w:hAnsi="Times New Roman" w:cs="Times New Roman"/>
          <w:sz w:val="24"/>
          <w:szCs w:val="24"/>
        </w:rPr>
        <w:tab/>
      </w:r>
      <w:r w:rsidR="00C77C4C">
        <w:rPr>
          <w:rFonts w:ascii="Times New Roman" w:hAnsi="Times New Roman" w:cs="Times New Roman"/>
          <w:sz w:val="24"/>
          <w:szCs w:val="24"/>
        </w:rPr>
        <w:tab/>
      </w:r>
      <w:r w:rsidR="00C77C4C">
        <w:rPr>
          <w:rFonts w:ascii="Times New Roman" w:hAnsi="Times New Roman" w:cs="Times New Roman"/>
          <w:sz w:val="24"/>
          <w:szCs w:val="24"/>
        </w:rPr>
        <w:tab/>
      </w:r>
      <w:r w:rsidR="00C77C4C">
        <w:rPr>
          <w:rFonts w:ascii="Times New Roman" w:hAnsi="Times New Roman" w:cs="Times New Roman"/>
          <w:sz w:val="24"/>
          <w:szCs w:val="24"/>
        </w:rPr>
        <w:tab/>
      </w:r>
      <w:r w:rsidR="00C77C4C">
        <w:rPr>
          <w:rFonts w:ascii="Times New Roman" w:hAnsi="Times New Roman" w:cs="Times New Roman"/>
          <w:sz w:val="24"/>
          <w:szCs w:val="24"/>
        </w:rPr>
        <w:tab/>
      </w:r>
      <w:r w:rsidR="00C77C4C">
        <w:rPr>
          <w:rFonts w:ascii="Times New Roman" w:hAnsi="Times New Roman" w:cs="Times New Roman"/>
          <w:sz w:val="24"/>
          <w:szCs w:val="24"/>
        </w:rPr>
        <w:tab/>
      </w:r>
      <w:r w:rsidR="00C77C4C">
        <w:rPr>
          <w:rFonts w:ascii="Times New Roman" w:hAnsi="Times New Roman" w:cs="Times New Roman"/>
          <w:sz w:val="24"/>
          <w:szCs w:val="24"/>
        </w:rPr>
        <w:tab/>
      </w:r>
      <w:r w:rsidR="00C77C4C">
        <w:rPr>
          <w:rFonts w:ascii="Times New Roman" w:hAnsi="Times New Roman" w:cs="Times New Roman"/>
          <w:sz w:val="24"/>
          <w:szCs w:val="24"/>
        </w:rPr>
        <w:tab/>
      </w:r>
      <w:r w:rsidR="00C77C4C">
        <w:rPr>
          <w:rFonts w:ascii="Times New Roman" w:hAnsi="Times New Roman" w:cs="Times New Roman"/>
          <w:sz w:val="24"/>
          <w:szCs w:val="24"/>
        </w:rPr>
        <w:tab/>
      </w:r>
      <w:r w:rsidR="00282D3D">
        <w:rPr>
          <w:rFonts w:ascii="Times New Roman" w:hAnsi="Times New Roman" w:cs="Times New Roman"/>
          <w:sz w:val="24"/>
          <w:szCs w:val="24"/>
        </w:rPr>
        <w:t>…………..</w:t>
      </w:r>
      <w:r w:rsidR="000B7B1B">
        <w:rPr>
          <w:rFonts w:ascii="Times New Roman" w:hAnsi="Times New Roman" w:cs="Times New Roman"/>
          <w:sz w:val="24"/>
          <w:szCs w:val="24"/>
        </w:rPr>
        <w:t xml:space="preserve"> </w:t>
      </w:r>
      <w:r w:rsidR="00102D1E">
        <w:rPr>
          <w:rFonts w:ascii="Times New Roman" w:hAnsi="Times New Roman" w:cs="Times New Roman"/>
          <w:sz w:val="24"/>
          <w:szCs w:val="24"/>
        </w:rPr>
        <w:t>202</w:t>
      </w:r>
      <w:r w:rsidR="000B7B1B">
        <w:rPr>
          <w:rFonts w:ascii="Times New Roman" w:hAnsi="Times New Roman" w:cs="Times New Roman"/>
          <w:sz w:val="24"/>
          <w:szCs w:val="24"/>
        </w:rPr>
        <w:t>2</w:t>
      </w:r>
      <w:r w:rsidR="001B4AB5">
        <w:rPr>
          <w:rFonts w:ascii="Times New Roman" w:hAnsi="Times New Roman" w:cs="Times New Roman"/>
          <w:sz w:val="24"/>
          <w:szCs w:val="24"/>
        </w:rPr>
        <w:t xml:space="preserve">.a </w:t>
      </w:r>
      <w:r w:rsidR="009C1A14">
        <w:rPr>
          <w:rFonts w:ascii="Times New Roman" w:hAnsi="Times New Roman" w:cs="Times New Roman"/>
          <w:sz w:val="24"/>
          <w:szCs w:val="24"/>
        </w:rPr>
        <w:t>nr</w:t>
      </w:r>
    </w:p>
    <w:p w:rsidR="00BA2F32" w:rsidRDefault="00BA2F32" w:rsidP="00BA2F32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F32" w:rsidRPr="00BA2F32" w:rsidRDefault="00BA2F32" w:rsidP="00BA2F32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F32" w:rsidRDefault="00695A29" w:rsidP="006C0E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Liikluspinnale k</w:t>
      </w:r>
      <w:bookmarkStart w:id="0" w:name="_GoBack"/>
      <w:bookmarkEnd w:id="0"/>
      <w:r w:rsidR="00BA2F32" w:rsidRPr="00BA2F32">
        <w:rPr>
          <w:rFonts w:ascii="Times New Roman" w:hAnsi="Times New Roman" w:cs="Times New Roman"/>
          <w:b/>
          <w:sz w:val="24"/>
          <w:szCs w:val="24"/>
        </w:rPr>
        <w:t>ohanime määramine</w:t>
      </w:r>
    </w:p>
    <w:p w:rsidR="00F811BD" w:rsidRPr="00BA2F32" w:rsidRDefault="00F811BD" w:rsidP="006C0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F32" w:rsidRPr="00BA2F32" w:rsidRDefault="00BA2F32" w:rsidP="006C0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F32">
        <w:rPr>
          <w:rFonts w:ascii="Times New Roman" w:hAnsi="Times New Roman" w:cs="Times New Roman"/>
          <w:sz w:val="24"/>
          <w:szCs w:val="24"/>
        </w:rPr>
        <w:t>Võttes alusek</w:t>
      </w:r>
      <w:r w:rsidR="00393F6E">
        <w:rPr>
          <w:rFonts w:ascii="Times New Roman" w:hAnsi="Times New Roman" w:cs="Times New Roman"/>
          <w:sz w:val="24"/>
          <w:szCs w:val="24"/>
        </w:rPr>
        <w:t xml:space="preserve">s </w:t>
      </w:r>
      <w:r w:rsidRPr="00BA2F32">
        <w:rPr>
          <w:rFonts w:ascii="Times New Roman" w:hAnsi="Times New Roman" w:cs="Times New Roman"/>
          <w:sz w:val="24"/>
          <w:szCs w:val="24"/>
        </w:rPr>
        <w:t xml:space="preserve">kohanimeseaduse </w:t>
      </w:r>
      <w:r w:rsidR="00176A11">
        <w:rPr>
          <w:rFonts w:ascii="Times New Roman" w:hAnsi="Times New Roman" w:cs="Times New Roman"/>
          <w:sz w:val="24"/>
          <w:szCs w:val="24"/>
        </w:rPr>
        <w:t xml:space="preserve">§ 3 lõike 7, § </w:t>
      </w:r>
      <w:r w:rsidR="00C15962">
        <w:rPr>
          <w:rFonts w:ascii="Times New Roman" w:hAnsi="Times New Roman" w:cs="Times New Roman"/>
          <w:sz w:val="24"/>
          <w:szCs w:val="24"/>
        </w:rPr>
        <w:t>4 lõike 1 punkti 4</w:t>
      </w:r>
      <w:r w:rsidR="00176A11">
        <w:rPr>
          <w:rFonts w:ascii="Times New Roman" w:hAnsi="Times New Roman" w:cs="Times New Roman"/>
          <w:sz w:val="24"/>
          <w:szCs w:val="24"/>
        </w:rPr>
        <w:t xml:space="preserve">, </w:t>
      </w:r>
      <w:r w:rsidR="00393F6E">
        <w:rPr>
          <w:rFonts w:ascii="Times New Roman" w:hAnsi="Times New Roman" w:cs="Times New Roman"/>
          <w:sz w:val="24"/>
          <w:szCs w:val="24"/>
        </w:rPr>
        <w:t xml:space="preserve">§ 5 lõike 1 punkti 3 ja lõike </w:t>
      </w:r>
      <w:r w:rsidR="00C15962">
        <w:rPr>
          <w:rFonts w:ascii="Times New Roman" w:hAnsi="Times New Roman" w:cs="Times New Roman"/>
          <w:sz w:val="24"/>
          <w:szCs w:val="24"/>
        </w:rPr>
        <w:t xml:space="preserve">4, </w:t>
      </w:r>
      <w:r w:rsidR="00393F6E">
        <w:rPr>
          <w:rFonts w:ascii="Times New Roman" w:hAnsi="Times New Roman" w:cs="Times New Roman"/>
          <w:sz w:val="24"/>
          <w:szCs w:val="24"/>
        </w:rPr>
        <w:t xml:space="preserve"> § 6 lõiked</w:t>
      </w:r>
      <w:r w:rsidR="00A23970">
        <w:rPr>
          <w:rFonts w:ascii="Times New Roman" w:hAnsi="Times New Roman" w:cs="Times New Roman"/>
          <w:sz w:val="24"/>
          <w:szCs w:val="24"/>
        </w:rPr>
        <w:t xml:space="preserve"> 1 ja 2</w:t>
      </w:r>
      <w:r w:rsidRPr="00BA2F32">
        <w:rPr>
          <w:rFonts w:ascii="Times New Roman" w:hAnsi="Times New Roman" w:cs="Times New Roman"/>
          <w:sz w:val="24"/>
          <w:szCs w:val="24"/>
        </w:rPr>
        <w:t>,</w:t>
      </w:r>
      <w:r w:rsidR="00257DF0" w:rsidRPr="00257DF0">
        <w:t xml:space="preserve"> </w:t>
      </w:r>
      <w:r w:rsidR="00A23970">
        <w:rPr>
          <w:rFonts w:ascii="Times New Roman" w:hAnsi="Times New Roman" w:cs="Times New Roman"/>
          <w:sz w:val="24"/>
          <w:szCs w:val="24"/>
        </w:rPr>
        <w:t>Raasiku Vallavolikogu 13</w:t>
      </w:r>
      <w:r w:rsidR="00257DF0" w:rsidRPr="00257DF0">
        <w:rPr>
          <w:rFonts w:ascii="Times New Roman" w:hAnsi="Times New Roman" w:cs="Times New Roman"/>
          <w:sz w:val="24"/>
          <w:szCs w:val="24"/>
        </w:rPr>
        <w:t>. veebruari 2018 otsuse nr 13 „Seadusega kohaliku omavalitsuse pädevusse antud küsimuste lahendamise otsustusõiguse delegeerimine Raasiku Vallavalitsusele“</w:t>
      </w:r>
      <w:r w:rsidR="00C15962">
        <w:rPr>
          <w:rFonts w:ascii="Times New Roman" w:hAnsi="Times New Roman" w:cs="Times New Roman"/>
          <w:sz w:val="24"/>
          <w:szCs w:val="24"/>
        </w:rPr>
        <w:t xml:space="preserve"> </w:t>
      </w:r>
      <w:r w:rsidR="008E6F32">
        <w:rPr>
          <w:rFonts w:ascii="Times New Roman" w:hAnsi="Times New Roman" w:cs="Times New Roman"/>
          <w:sz w:val="24"/>
          <w:szCs w:val="24"/>
        </w:rPr>
        <w:t xml:space="preserve">ja arvestades, </w:t>
      </w:r>
      <w:r w:rsidR="000A4909">
        <w:rPr>
          <w:rFonts w:ascii="Times New Roman" w:hAnsi="Times New Roman" w:cs="Times New Roman"/>
          <w:sz w:val="24"/>
          <w:szCs w:val="24"/>
        </w:rPr>
        <w:t xml:space="preserve">et kohanime määramise andmed on </w:t>
      </w:r>
      <w:r w:rsidR="000A4909" w:rsidRPr="00BA2F32">
        <w:rPr>
          <w:rFonts w:ascii="Times New Roman" w:hAnsi="Times New Roman" w:cs="Times New Roman"/>
          <w:sz w:val="24"/>
          <w:szCs w:val="24"/>
        </w:rPr>
        <w:t>avalikustatu</w:t>
      </w:r>
      <w:r w:rsidR="00282D3D">
        <w:rPr>
          <w:rFonts w:ascii="Times New Roman" w:hAnsi="Times New Roman" w:cs="Times New Roman"/>
          <w:sz w:val="24"/>
          <w:szCs w:val="24"/>
        </w:rPr>
        <w:t xml:space="preserve">d vallamajas, valla veebilehel ja </w:t>
      </w:r>
      <w:r w:rsidR="000A4909" w:rsidRPr="00BA2F32">
        <w:rPr>
          <w:rFonts w:ascii="Times New Roman" w:hAnsi="Times New Roman" w:cs="Times New Roman"/>
          <w:sz w:val="24"/>
          <w:szCs w:val="24"/>
        </w:rPr>
        <w:t>kohalikus ajalehes „Sõnumitooja“</w:t>
      </w:r>
      <w:r w:rsidR="005247EE">
        <w:rPr>
          <w:rFonts w:ascii="Times New Roman" w:hAnsi="Times New Roman" w:cs="Times New Roman"/>
          <w:sz w:val="24"/>
          <w:szCs w:val="24"/>
        </w:rPr>
        <w:t>,</w:t>
      </w:r>
      <w:r w:rsidR="000A49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F32" w:rsidRPr="00BA2F32" w:rsidRDefault="00BA2F32" w:rsidP="006C0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1BD" w:rsidRDefault="00BA2F32" w:rsidP="008E6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F32">
        <w:rPr>
          <w:rFonts w:ascii="Times New Roman" w:hAnsi="Times New Roman" w:cs="Times New Roman"/>
          <w:sz w:val="24"/>
          <w:szCs w:val="24"/>
        </w:rPr>
        <w:t>Raasiku Valla</w:t>
      </w:r>
      <w:r w:rsidR="00950057">
        <w:rPr>
          <w:rFonts w:ascii="Times New Roman" w:hAnsi="Times New Roman" w:cs="Times New Roman"/>
          <w:sz w:val="24"/>
          <w:szCs w:val="24"/>
        </w:rPr>
        <w:t>valitsus</w:t>
      </w:r>
      <w:r w:rsidRPr="00BA2F32">
        <w:rPr>
          <w:rFonts w:ascii="Times New Roman" w:hAnsi="Times New Roman" w:cs="Times New Roman"/>
          <w:sz w:val="24"/>
          <w:szCs w:val="24"/>
        </w:rPr>
        <w:t xml:space="preserve"> annab </w:t>
      </w:r>
      <w:r w:rsidR="00950057">
        <w:rPr>
          <w:rFonts w:ascii="Times New Roman" w:hAnsi="Times New Roman" w:cs="Times New Roman"/>
          <w:sz w:val="24"/>
          <w:szCs w:val="24"/>
        </w:rPr>
        <w:t>korralduse</w:t>
      </w:r>
      <w:r w:rsidRPr="00BA2F32">
        <w:rPr>
          <w:rFonts w:ascii="Times New Roman" w:hAnsi="Times New Roman" w:cs="Times New Roman"/>
          <w:sz w:val="24"/>
          <w:szCs w:val="24"/>
        </w:rPr>
        <w:t>:</w:t>
      </w:r>
    </w:p>
    <w:p w:rsidR="008E6F32" w:rsidRPr="008E6F32" w:rsidRDefault="008E6F32" w:rsidP="008E6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0EA" w:rsidRPr="00A46871" w:rsidRDefault="006B2070" w:rsidP="006B2070">
      <w:pPr>
        <w:pStyle w:val="Loendilik"/>
        <w:numPr>
          <w:ilvl w:val="0"/>
          <w:numId w:val="2"/>
        </w:numPr>
        <w:ind w:hanging="502"/>
        <w:rPr>
          <w:szCs w:val="24"/>
        </w:rPr>
      </w:pPr>
      <w:r>
        <w:t>Mä</w:t>
      </w:r>
      <w:r w:rsidR="001B4AB5">
        <w:t xml:space="preserve">ärata Harjumaal Raasiku vallas </w:t>
      </w:r>
      <w:r w:rsidR="00282D3D">
        <w:t>Igavere</w:t>
      </w:r>
      <w:r>
        <w:t xml:space="preserve"> külas </w:t>
      </w:r>
      <w:r w:rsidR="00D75C6D">
        <w:t xml:space="preserve">liikluspinna </w:t>
      </w:r>
      <w:r>
        <w:t xml:space="preserve">kohanimi, mille ruumikuju on näidatud korralduse lisas oleval asukohaskeemil (tähistatud punase joonega), nimeks </w:t>
      </w:r>
      <w:r w:rsidR="00282D3D">
        <w:rPr>
          <w:b/>
          <w:bCs/>
        </w:rPr>
        <w:t>Prometi tee</w:t>
      </w:r>
      <w:r>
        <w:t>.</w:t>
      </w:r>
    </w:p>
    <w:p w:rsidR="00A46871" w:rsidRPr="000D40EA" w:rsidRDefault="00A46871" w:rsidP="00A46871">
      <w:pPr>
        <w:pStyle w:val="Loendilik"/>
        <w:ind w:left="502"/>
        <w:rPr>
          <w:szCs w:val="24"/>
        </w:rPr>
      </w:pPr>
    </w:p>
    <w:p w:rsidR="00BA2F32" w:rsidRPr="00BA2F32" w:rsidRDefault="00CC1505" w:rsidP="00A46871">
      <w:pPr>
        <w:pStyle w:val="Loendilik"/>
        <w:numPr>
          <w:ilvl w:val="0"/>
          <w:numId w:val="2"/>
        </w:numPr>
        <w:ind w:hanging="502"/>
        <w:rPr>
          <w:szCs w:val="24"/>
        </w:rPr>
      </w:pPr>
      <w:r>
        <w:rPr>
          <w:szCs w:val="24"/>
        </w:rPr>
        <w:t>Korraldus</w:t>
      </w:r>
      <w:r w:rsidR="00BA2F32" w:rsidRPr="00BA2F32">
        <w:rPr>
          <w:szCs w:val="24"/>
        </w:rPr>
        <w:t xml:space="preserve"> saata 10 päeva jooksul kohanimenõukogule ja riikliku kohanimeregistri volitatud töötajale.</w:t>
      </w:r>
    </w:p>
    <w:p w:rsidR="00BA2F32" w:rsidRPr="00BA2F32" w:rsidRDefault="00BA2F32" w:rsidP="006C0E83">
      <w:pPr>
        <w:pStyle w:val="Loendilik"/>
        <w:ind w:left="502"/>
        <w:rPr>
          <w:szCs w:val="24"/>
        </w:rPr>
      </w:pPr>
    </w:p>
    <w:p w:rsidR="00BA2F32" w:rsidRPr="00BA2F32" w:rsidRDefault="00CC1505" w:rsidP="006C0E83">
      <w:pPr>
        <w:pStyle w:val="Loendilik"/>
        <w:numPr>
          <w:ilvl w:val="0"/>
          <w:numId w:val="2"/>
        </w:numPr>
        <w:ind w:hanging="502"/>
        <w:rPr>
          <w:szCs w:val="24"/>
        </w:rPr>
      </w:pPr>
      <w:r>
        <w:rPr>
          <w:szCs w:val="24"/>
        </w:rPr>
        <w:t>Korraldus</w:t>
      </w:r>
      <w:r w:rsidR="00BA2F32" w:rsidRPr="00BA2F32">
        <w:rPr>
          <w:szCs w:val="24"/>
        </w:rPr>
        <w:t xml:space="preserve"> jõustub teatavakstegemisest.</w:t>
      </w:r>
    </w:p>
    <w:p w:rsidR="00BA2F32" w:rsidRPr="00BA2F32" w:rsidRDefault="00BA2F32" w:rsidP="006C0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F32" w:rsidRDefault="00BA2F32" w:rsidP="006C0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AB5" w:rsidRPr="001B4AB5" w:rsidRDefault="001B4AB5" w:rsidP="001B4AB5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AB5">
        <w:rPr>
          <w:rFonts w:ascii="Times New Roman" w:hAnsi="Times New Roman" w:cs="Times New Roman"/>
          <w:sz w:val="24"/>
          <w:szCs w:val="24"/>
        </w:rPr>
        <w:t>(allkirjastatud digitaalselt)</w:t>
      </w:r>
      <w:r w:rsidRPr="001B4AB5">
        <w:rPr>
          <w:rFonts w:ascii="Times New Roman" w:hAnsi="Times New Roman" w:cs="Times New Roman"/>
          <w:sz w:val="24"/>
          <w:szCs w:val="24"/>
        </w:rPr>
        <w:tab/>
      </w:r>
    </w:p>
    <w:p w:rsidR="001B4AB5" w:rsidRPr="001B4AB5" w:rsidRDefault="001B4AB5" w:rsidP="001B4AB5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B4AB5">
        <w:rPr>
          <w:rFonts w:ascii="Times New Roman" w:hAnsi="Times New Roman" w:cs="Times New Roman"/>
          <w:sz w:val="24"/>
          <w:szCs w:val="24"/>
        </w:rPr>
        <w:t>(allkirjastatud digitaalselt)</w:t>
      </w:r>
    </w:p>
    <w:p w:rsidR="001B4AB5" w:rsidRPr="001B4AB5" w:rsidRDefault="001B4AB5" w:rsidP="001B4AB5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Raul Siem</w:t>
      </w:r>
      <w:r w:rsidRPr="001B4AB5">
        <w:rPr>
          <w:rFonts w:ascii="Times New Roman" w:hAnsi="Times New Roman" w:cs="Times New Roman"/>
          <w:sz w:val="24"/>
          <w:szCs w:val="24"/>
        </w:rPr>
        <w:tab/>
      </w:r>
    </w:p>
    <w:p w:rsidR="001B4AB5" w:rsidRPr="001B4AB5" w:rsidRDefault="001B4AB5" w:rsidP="001B4AB5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AB5">
        <w:rPr>
          <w:rFonts w:ascii="Times New Roman" w:hAnsi="Times New Roman" w:cs="Times New Roman"/>
          <w:sz w:val="24"/>
          <w:szCs w:val="24"/>
        </w:rPr>
        <w:t>vallavanem</w:t>
      </w:r>
      <w:r w:rsidRPr="001B4AB5">
        <w:rPr>
          <w:rFonts w:ascii="Times New Roman" w:hAnsi="Times New Roman" w:cs="Times New Roman"/>
          <w:sz w:val="24"/>
          <w:szCs w:val="24"/>
        </w:rPr>
        <w:tab/>
        <w:t>Gunnar Nuuma</w:t>
      </w:r>
    </w:p>
    <w:p w:rsidR="001B4AB5" w:rsidRPr="001B4AB5" w:rsidRDefault="001B4AB5" w:rsidP="001B4AB5">
      <w:pPr>
        <w:tabs>
          <w:tab w:val="left" w:pos="708"/>
          <w:tab w:val="left" w:pos="1416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AB5">
        <w:rPr>
          <w:rFonts w:ascii="Times New Roman" w:hAnsi="Times New Roman" w:cs="Times New Roman"/>
          <w:sz w:val="24"/>
          <w:szCs w:val="24"/>
        </w:rPr>
        <w:tab/>
      </w:r>
      <w:r w:rsidRPr="001B4AB5">
        <w:rPr>
          <w:rFonts w:ascii="Times New Roman" w:hAnsi="Times New Roman" w:cs="Times New Roman"/>
          <w:sz w:val="24"/>
          <w:szCs w:val="24"/>
        </w:rPr>
        <w:tab/>
      </w:r>
      <w:r w:rsidRPr="001B4AB5">
        <w:rPr>
          <w:rFonts w:ascii="Times New Roman" w:hAnsi="Times New Roman" w:cs="Times New Roman"/>
          <w:sz w:val="24"/>
          <w:szCs w:val="24"/>
        </w:rPr>
        <w:tab/>
        <w:t>vallasekretär</w:t>
      </w:r>
    </w:p>
    <w:p w:rsidR="00BA2F32" w:rsidRPr="00BA2F32" w:rsidRDefault="00BA2F32" w:rsidP="00BA2F32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F32" w:rsidRPr="00BA2F32" w:rsidRDefault="00BA2F32" w:rsidP="00BA2F32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F32" w:rsidRDefault="00BA2F32" w:rsidP="00BA2F32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D5F" w:rsidRDefault="001F5D5F" w:rsidP="00BA2F32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D5F" w:rsidRDefault="001F5D5F" w:rsidP="00BA2F32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D5F" w:rsidRDefault="001F5D5F" w:rsidP="00BA2F32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52D" w:rsidRDefault="0065552D" w:rsidP="00BA2F32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D5F" w:rsidRDefault="001F5D5F" w:rsidP="00BA2F32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E83" w:rsidRDefault="006C0E83" w:rsidP="00BA2F32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77A" w:rsidRDefault="006E377A" w:rsidP="00BA2F32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1BD" w:rsidRDefault="00F811BD" w:rsidP="00BA2F32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7BBC" w:rsidRDefault="00267BBC" w:rsidP="00BA2F32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48EA" w:rsidRDefault="007A48EA" w:rsidP="00BA2F32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48EA" w:rsidRDefault="007A48EA" w:rsidP="00BA2F32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7BBC" w:rsidRPr="00BA2F32" w:rsidRDefault="00267BBC" w:rsidP="00BA2F32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48EA" w:rsidRDefault="007A48EA" w:rsidP="008741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8EA" w:rsidRDefault="007A48EA" w:rsidP="008741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AB5" w:rsidRDefault="001B4AB5" w:rsidP="008741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8EA" w:rsidRPr="00874169" w:rsidRDefault="00BA2F32" w:rsidP="007A48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169">
        <w:rPr>
          <w:rFonts w:ascii="Times New Roman" w:hAnsi="Times New Roman" w:cs="Times New Roman"/>
          <w:b/>
          <w:sz w:val="24"/>
          <w:szCs w:val="24"/>
        </w:rPr>
        <w:t>ASUKOHASKEEM</w:t>
      </w:r>
    </w:p>
    <w:p w:rsidR="002972C6" w:rsidRDefault="002972C6" w:rsidP="006C0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2C6" w:rsidRDefault="002972C6" w:rsidP="006C0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2C6" w:rsidRPr="00BA2F32" w:rsidRDefault="00282D3D" w:rsidP="006C0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1044F531" wp14:editId="59F631CC">
            <wp:extent cx="5939790" cy="7442200"/>
            <wp:effectExtent l="0" t="0" r="3810" b="6350"/>
            <wp:docPr id="5" name="Pil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744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00B7" w:rsidRDefault="006900B7" w:rsidP="006C0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F32" w:rsidRPr="00BA2F32" w:rsidRDefault="00282D3D" w:rsidP="00F811BD">
      <w:pPr>
        <w:tabs>
          <w:tab w:val="left" w:pos="16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Prometi tee</w:t>
      </w:r>
      <w:r w:rsidR="00CF1540">
        <w:rPr>
          <w:noProof/>
          <w:lang w:val="en-US"/>
        </w:rPr>
        <w:drawing>
          <wp:inline distT="0" distB="0" distL="0" distR="0" wp14:anchorId="052B5587" wp14:editId="6A7CD6C9">
            <wp:extent cx="763325" cy="284837"/>
            <wp:effectExtent l="0" t="0" r="0" b="1270"/>
            <wp:docPr id="3" name="Pil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1913" cy="306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11BD">
        <w:rPr>
          <w:rFonts w:ascii="Times New Roman" w:hAnsi="Times New Roman" w:cs="Times New Roman"/>
          <w:sz w:val="24"/>
          <w:szCs w:val="24"/>
        </w:rPr>
        <w:tab/>
      </w:r>
    </w:p>
    <w:p w:rsidR="006E377A" w:rsidRDefault="006E377A" w:rsidP="00BA2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77A" w:rsidRPr="00BA2F32" w:rsidRDefault="006E377A" w:rsidP="00826B58">
      <w:pPr>
        <w:rPr>
          <w:rFonts w:ascii="Times New Roman" w:hAnsi="Times New Roman" w:cs="Times New Roman"/>
          <w:sz w:val="24"/>
          <w:szCs w:val="24"/>
        </w:rPr>
      </w:pPr>
    </w:p>
    <w:sectPr w:rsidR="006E377A" w:rsidRPr="00BA2F32" w:rsidSect="0053281F">
      <w:headerReference w:type="default" r:id="rId10"/>
      <w:footerReference w:type="even" r:id="rId11"/>
      <w:footerReference w:type="default" r:id="rId12"/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F1B" w:rsidRDefault="006E2F1B">
      <w:pPr>
        <w:spacing w:after="0" w:line="240" w:lineRule="auto"/>
      </w:pPr>
      <w:r>
        <w:separator/>
      </w:r>
    </w:p>
  </w:endnote>
  <w:endnote w:type="continuationSeparator" w:id="0">
    <w:p w:rsidR="006E2F1B" w:rsidRDefault="006E2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31F" w:rsidRDefault="00BA2F32">
    <w:pPr>
      <w:pStyle w:val="Jalus"/>
      <w:framePr w:wrap="around" w:vAnchor="text" w:hAnchor="margin" w:xAlign="right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end"/>
    </w:r>
  </w:p>
  <w:p w:rsidR="006F531F" w:rsidRDefault="006E2F1B">
    <w:pPr>
      <w:pStyle w:val="Jalus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31F" w:rsidRDefault="006E2F1B">
    <w:pPr>
      <w:pStyle w:val="Jalus"/>
      <w:ind w:right="360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F1B" w:rsidRDefault="006E2F1B">
      <w:pPr>
        <w:spacing w:after="0" w:line="240" w:lineRule="auto"/>
      </w:pPr>
      <w:r>
        <w:separator/>
      </w:r>
    </w:p>
  </w:footnote>
  <w:footnote w:type="continuationSeparator" w:id="0">
    <w:p w:rsidR="006E2F1B" w:rsidRDefault="006E2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DF6" w:rsidRPr="00240DF6" w:rsidRDefault="006E2F1B" w:rsidP="00042767">
    <w:pPr>
      <w:pStyle w:val="Pis"/>
      <w:ind w:left="283" w:right="-17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A3012"/>
    <w:multiLevelType w:val="hybridMultilevel"/>
    <w:tmpl w:val="F41684EC"/>
    <w:lvl w:ilvl="0" w:tplc="042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648" w:hanging="360"/>
      </w:pPr>
    </w:lvl>
    <w:lvl w:ilvl="2" w:tplc="0425001B" w:tentative="1">
      <w:start w:val="1"/>
      <w:numFmt w:val="lowerRoman"/>
      <w:lvlText w:val="%3."/>
      <w:lvlJc w:val="right"/>
      <w:pPr>
        <w:ind w:left="2368" w:hanging="180"/>
      </w:pPr>
    </w:lvl>
    <w:lvl w:ilvl="3" w:tplc="0425000F" w:tentative="1">
      <w:start w:val="1"/>
      <w:numFmt w:val="decimal"/>
      <w:lvlText w:val="%4."/>
      <w:lvlJc w:val="left"/>
      <w:pPr>
        <w:ind w:left="3088" w:hanging="360"/>
      </w:pPr>
    </w:lvl>
    <w:lvl w:ilvl="4" w:tplc="04250019" w:tentative="1">
      <w:start w:val="1"/>
      <w:numFmt w:val="lowerLetter"/>
      <w:lvlText w:val="%5."/>
      <w:lvlJc w:val="left"/>
      <w:pPr>
        <w:ind w:left="3808" w:hanging="360"/>
      </w:pPr>
    </w:lvl>
    <w:lvl w:ilvl="5" w:tplc="0425001B" w:tentative="1">
      <w:start w:val="1"/>
      <w:numFmt w:val="lowerRoman"/>
      <w:lvlText w:val="%6."/>
      <w:lvlJc w:val="right"/>
      <w:pPr>
        <w:ind w:left="4528" w:hanging="180"/>
      </w:pPr>
    </w:lvl>
    <w:lvl w:ilvl="6" w:tplc="0425000F" w:tentative="1">
      <w:start w:val="1"/>
      <w:numFmt w:val="decimal"/>
      <w:lvlText w:val="%7."/>
      <w:lvlJc w:val="left"/>
      <w:pPr>
        <w:ind w:left="5248" w:hanging="360"/>
      </w:pPr>
    </w:lvl>
    <w:lvl w:ilvl="7" w:tplc="04250019" w:tentative="1">
      <w:start w:val="1"/>
      <w:numFmt w:val="lowerLetter"/>
      <w:lvlText w:val="%8."/>
      <w:lvlJc w:val="left"/>
      <w:pPr>
        <w:ind w:left="5968" w:hanging="360"/>
      </w:pPr>
    </w:lvl>
    <w:lvl w:ilvl="8" w:tplc="042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593F098C"/>
    <w:multiLevelType w:val="hybridMultilevel"/>
    <w:tmpl w:val="5914E3C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F32"/>
    <w:rsid w:val="000312DA"/>
    <w:rsid w:val="00097D2B"/>
    <w:rsid w:val="000A4909"/>
    <w:rsid w:val="000B1ECB"/>
    <w:rsid w:val="000B7B1B"/>
    <w:rsid w:val="000D2C78"/>
    <w:rsid w:val="000D40EA"/>
    <w:rsid w:val="00102D1E"/>
    <w:rsid w:val="001479A0"/>
    <w:rsid w:val="00166EC5"/>
    <w:rsid w:val="00176A11"/>
    <w:rsid w:val="00197C07"/>
    <w:rsid w:val="001A59BB"/>
    <w:rsid w:val="001A6340"/>
    <w:rsid w:val="001B4AB5"/>
    <w:rsid w:val="001D2A8F"/>
    <w:rsid w:val="001F5D5F"/>
    <w:rsid w:val="00257DF0"/>
    <w:rsid w:val="00267BBC"/>
    <w:rsid w:val="00282D3D"/>
    <w:rsid w:val="002972C6"/>
    <w:rsid w:val="002F50E6"/>
    <w:rsid w:val="00316F65"/>
    <w:rsid w:val="003463EF"/>
    <w:rsid w:val="0035164E"/>
    <w:rsid w:val="0037446D"/>
    <w:rsid w:val="00393F6E"/>
    <w:rsid w:val="00432AD4"/>
    <w:rsid w:val="00484CF1"/>
    <w:rsid w:val="004C4C25"/>
    <w:rsid w:val="005247EE"/>
    <w:rsid w:val="00545C15"/>
    <w:rsid w:val="00562141"/>
    <w:rsid w:val="00577A55"/>
    <w:rsid w:val="005822FE"/>
    <w:rsid w:val="005B5707"/>
    <w:rsid w:val="005F6E63"/>
    <w:rsid w:val="005F6F6E"/>
    <w:rsid w:val="00645683"/>
    <w:rsid w:val="0065552D"/>
    <w:rsid w:val="006900B7"/>
    <w:rsid w:val="00695A29"/>
    <w:rsid w:val="006B2070"/>
    <w:rsid w:val="006C0E83"/>
    <w:rsid w:val="006D1A3E"/>
    <w:rsid w:val="006E2F1B"/>
    <w:rsid w:val="006E377A"/>
    <w:rsid w:val="0070245C"/>
    <w:rsid w:val="00723997"/>
    <w:rsid w:val="007A48EA"/>
    <w:rsid w:val="007A4A11"/>
    <w:rsid w:val="007F2AB3"/>
    <w:rsid w:val="007F4898"/>
    <w:rsid w:val="00826B58"/>
    <w:rsid w:val="00861AFC"/>
    <w:rsid w:val="008648ED"/>
    <w:rsid w:val="00874169"/>
    <w:rsid w:val="00881974"/>
    <w:rsid w:val="00883488"/>
    <w:rsid w:val="008E6F32"/>
    <w:rsid w:val="008F5B25"/>
    <w:rsid w:val="00950057"/>
    <w:rsid w:val="009B4845"/>
    <w:rsid w:val="009C1A14"/>
    <w:rsid w:val="009C458F"/>
    <w:rsid w:val="009E240B"/>
    <w:rsid w:val="00A23970"/>
    <w:rsid w:val="00A46871"/>
    <w:rsid w:val="00A57551"/>
    <w:rsid w:val="00A66DE3"/>
    <w:rsid w:val="00A95E8A"/>
    <w:rsid w:val="00AE0172"/>
    <w:rsid w:val="00B343B1"/>
    <w:rsid w:val="00B9407D"/>
    <w:rsid w:val="00BA2F32"/>
    <w:rsid w:val="00BA360B"/>
    <w:rsid w:val="00BC24F3"/>
    <w:rsid w:val="00BC6FC0"/>
    <w:rsid w:val="00C15962"/>
    <w:rsid w:val="00C5735A"/>
    <w:rsid w:val="00C64386"/>
    <w:rsid w:val="00C77C4C"/>
    <w:rsid w:val="00C86DF0"/>
    <w:rsid w:val="00CC1505"/>
    <w:rsid w:val="00CE4BEB"/>
    <w:rsid w:val="00CF1540"/>
    <w:rsid w:val="00D178D2"/>
    <w:rsid w:val="00D75C6D"/>
    <w:rsid w:val="00DC3224"/>
    <w:rsid w:val="00E060D8"/>
    <w:rsid w:val="00E210D7"/>
    <w:rsid w:val="00F811BD"/>
    <w:rsid w:val="00FE31A6"/>
    <w:rsid w:val="00FE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28E18-1DE8-44B3-B2BA-4433ACC80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BA2F32"/>
  </w:style>
  <w:style w:type="paragraph" w:styleId="Pealkiri1">
    <w:name w:val="heading 1"/>
    <w:basedOn w:val="Normaallaad"/>
    <w:next w:val="Normaallaad"/>
    <w:link w:val="Pealkiri1Mrk"/>
    <w:uiPriority w:val="9"/>
    <w:qFormat/>
    <w:rsid w:val="001479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alus">
    <w:name w:val="footer"/>
    <w:basedOn w:val="Normaallaad"/>
    <w:link w:val="JalusMrk"/>
    <w:uiPriority w:val="99"/>
    <w:semiHidden/>
    <w:unhideWhenUsed/>
    <w:rsid w:val="00BA2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semiHidden/>
    <w:rsid w:val="00BA2F32"/>
  </w:style>
  <w:style w:type="paragraph" w:styleId="Pis">
    <w:name w:val="header"/>
    <w:basedOn w:val="Normaallaad"/>
    <w:link w:val="PisMrk"/>
    <w:uiPriority w:val="99"/>
    <w:semiHidden/>
    <w:unhideWhenUsed/>
    <w:rsid w:val="00BA2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semiHidden/>
    <w:rsid w:val="00BA2F32"/>
  </w:style>
  <w:style w:type="character" w:styleId="Lehekljenumber">
    <w:name w:val="page number"/>
    <w:basedOn w:val="Liguvaikefont"/>
    <w:semiHidden/>
    <w:rsid w:val="00BA2F32"/>
  </w:style>
  <w:style w:type="paragraph" w:styleId="Loendilik">
    <w:name w:val="List Paragraph"/>
    <w:basedOn w:val="Normaallaad"/>
    <w:uiPriority w:val="34"/>
    <w:qFormat/>
    <w:rsid w:val="00BA2F32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color w:val="000000" w:themeColor="text1"/>
      <w:sz w:val="24"/>
    </w:rPr>
  </w:style>
  <w:style w:type="paragraph" w:customStyle="1" w:styleId="Default">
    <w:name w:val="Default"/>
    <w:basedOn w:val="Normaallaad"/>
    <w:uiPriority w:val="99"/>
    <w:rsid w:val="00BA2F32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881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881974"/>
    <w:rPr>
      <w:rFonts w:ascii="Segoe UI" w:hAnsi="Segoe UI" w:cs="Segoe UI"/>
      <w:sz w:val="18"/>
      <w:szCs w:val="18"/>
    </w:rPr>
  </w:style>
  <w:style w:type="character" w:customStyle="1" w:styleId="Pealkiri1Mrk">
    <w:name w:val="Pealkiri 1 Märk"/>
    <w:basedOn w:val="Liguvaikefont"/>
    <w:link w:val="Pealkiri1"/>
    <w:uiPriority w:val="9"/>
    <w:rsid w:val="001479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Riina Rand</dc:creator>
  <cp:keywords/>
  <dc:description/>
  <cp:lastModifiedBy>Riina Rand</cp:lastModifiedBy>
  <cp:revision>3</cp:revision>
  <cp:lastPrinted>2018-10-18T11:55:00Z</cp:lastPrinted>
  <dcterms:created xsi:type="dcterms:W3CDTF">2022-03-03T14:46:00Z</dcterms:created>
  <dcterms:modified xsi:type="dcterms:W3CDTF">2022-03-07T14:58:00Z</dcterms:modified>
</cp:coreProperties>
</file>